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600AA4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B722CD">
        <w:rPr>
          <w:rFonts w:ascii="Times New Roman" w:hAnsi="Times New Roman" w:cs="Times New Roman"/>
          <w:b/>
          <w:sz w:val="24"/>
          <w:szCs w:val="24"/>
        </w:rPr>
        <w:t>009</w:t>
      </w:r>
      <w:r w:rsidR="008C1826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B722CD">
        <w:rPr>
          <w:rFonts w:ascii="Times New Roman" w:hAnsi="Times New Roman" w:cs="Times New Roman"/>
          <w:b/>
          <w:sz w:val="24"/>
          <w:szCs w:val="24"/>
        </w:rPr>
        <w:t>017</w:t>
      </w:r>
      <w:r w:rsidR="008C1826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B722CD">
        <w:rPr>
          <w:rFonts w:ascii="Times New Roman" w:hAnsi="Times New Roman" w:cs="Times New Roman"/>
          <w:b/>
          <w:sz w:val="24"/>
          <w:szCs w:val="24"/>
        </w:rPr>
        <w:t>017/</w:t>
      </w:r>
      <w:r w:rsidR="008C1826">
        <w:rPr>
          <w:rFonts w:ascii="Times New Roman" w:hAnsi="Times New Roman" w:cs="Times New Roman"/>
          <w:b/>
          <w:sz w:val="24"/>
          <w:szCs w:val="24"/>
        </w:rPr>
        <w:t>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</w:t>
      </w:r>
      <w:r w:rsidR="00B722CD">
        <w:rPr>
          <w:rFonts w:ascii="Times New Roman" w:hAnsi="Times New Roman" w:cs="Times New Roman"/>
          <w:b/>
          <w:bCs/>
          <w:sz w:val="24"/>
          <w:szCs w:val="24"/>
        </w:rPr>
        <w:t>de Educação</w:t>
      </w:r>
      <w:r w:rsidR="00861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86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B722CD">
        <w:rPr>
          <w:rFonts w:ascii="Times New Roman" w:hAnsi="Times New Roman" w:cs="Times New Roman"/>
          <w:b/>
          <w:sz w:val="24"/>
          <w:szCs w:val="24"/>
          <w:u w:val="single"/>
        </w:rPr>
        <w:t>05 de março de 2018</w:t>
      </w:r>
      <w:r w:rsidR="008C1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="00294E5B" w:rsidRPr="00B722CD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</w:t>
      </w:r>
      <w:r w:rsidRPr="008C1826">
        <w:rPr>
          <w:sz w:val="24"/>
          <w:szCs w:val="24"/>
        </w:rPr>
        <w:t xml:space="preserve">a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Pr="00294E5B">
        <w:rPr>
          <w:b w:val="0"/>
          <w:sz w:val="24"/>
          <w:szCs w:val="24"/>
        </w:rPr>
        <w:t>, conforme discriminado:</w:t>
      </w:r>
    </w:p>
    <w:p w:rsidR="006D6A36" w:rsidRPr="006D6A36" w:rsidRDefault="006D6A36" w:rsidP="006D6A36"/>
    <w:tbl>
      <w:tblPr>
        <w:tblW w:w="10332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2460"/>
        <w:gridCol w:w="1655"/>
        <w:gridCol w:w="1655"/>
        <w:gridCol w:w="1866"/>
        <w:gridCol w:w="1762"/>
      </w:tblGrid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6D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Instantâneo, vitaminado, contendo ingredientes básicos: açúcar, cacau em pó, leite em pó. Embalagem de 800 g, lacrada, seca. Prazo de validade: mínimo 6 meses.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Amido de Milho </w:t>
            </w: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(01kg)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90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Bisc. Cream Cracker (400g)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Bisc. Maisena (400g)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Bisc. Maria Chocolate (400g)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Bisc. Maria Tradicional (400g)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Bisc. Rosa de Coco (330g)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Café Granulado (200g)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Caldo de Galinha cx c/ 02 uni (19g)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Canjica (500 gr)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Doce de frut. Cremoso (700 Gr)</w:t>
            </w:r>
          </w:p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OBS SÓ TENHO DE 400 GR OU 900 GR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Ervilha em Conserva (03kg)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Farinha de Milho (01kg)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Farinha de Trigo Especial T I  sem fermento. Pacote de 05 kg, enriquecida com ferro e ácido fólico, embalagem prim. Papelão.</w:t>
            </w:r>
            <w:r w:rsidRPr="006D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</w:t>
            </w:r>
            <w:r w:rsidRPr="006D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meses.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120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120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recipiente tipo tetra pack, impermeável a germes e ao ar, </w:t>
            </w:r>
            <w:r w:rsidRPr="006D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Lentilha embalagem de 500 gr.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Massa parafuso embalagem de 01 kg.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130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Massa caracolinho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Milho para Pipoca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Milho Verde Conserva (03kg)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Pó para pudim 50 caixa com 50 gr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Pó para suco, sabor uva, pct de 01 kg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Sagu embalagem 500 gr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Sal Iodado Fino </w:t>
            </w: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embalagem 01 kg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21 uni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A36" w:rsidRPr="006D6A36" w:rsidRDefault="006D6A36" w:rsidP="006D6A3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99" w:type="dxa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52"/>
        <w:gridCol w:w="1559"/>
        <w:gridCol w:w="1701"/>
        <w:gridCol w:w="1848"/>
        <w:gridCol w:w="1696"/>
      </w:tblGrid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Quantidades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40 pct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Banana caturra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1.404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Batata-inglesa, tamanho médio de boa qualidade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312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1.170 uni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162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pegajosa, cor própria. Embalagem adequada individual em kg conforme pedido. Certificado de inspeção sanitária.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290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Carne bovina resfriada, de 2ª picado em pedaços de 02 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160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Carne suína pernil, picado em pedaços de 02 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160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Cebola, tamanho médio de boa qualidade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162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Cenoura, tamanho médio de boa qualidade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162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próprio, não amolecida nem pegajosa,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336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Carne de frango abatido congelado, tipo coxa/sobrecoxa.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Maça, tamanho médio de boa qualidade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612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Mamão, tamanho médio de boa qualidade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612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Marg. Veg. c/ sal (500g)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98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Massa Pastel Media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343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Mortadela Frango embalagem 03 kg </w:t>
            </w:r>
            <w:r w:rsidRPr="006D6A36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Ingredientes: Carne Mecanicamente Separada De Ave, Gordura De Ave, Pele De Ave, Amido, Água, Proteína De Soja, Miúdos De Ave (Pode Conter Fígado, Moela </w:t>
            </w:r>
            <w:r w:rsidRPr="006D6A36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lastRenderedPageBreak/>
              <w:t>E/Ou Coração), Sal, Carne De Ave, Açúcar, Alho, Aromatizantes: Aroma Natural De Fumaça, Aromas Naturais (Com Pimenta) E Aromas Idêntico Ao Natural (Com Alho), Estabilizantes: Tripolifosfato De Sódio E Pirofosfato Dissódico, Realçador De Sabor: Glutamato Monossódico, Antioxidante: Isoascorbato De Sódio, Conservador: Nitrito De Sódio, Corante Natural: Carmim De Cochonilha. NÃO CONTÉM GLÚTEN.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182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Ovos vermelho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159 dz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Pão Frances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6.840 uni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Queijo Fatiado/Tipo Lance  Embalagem de 500 gr conforme pedido, com identificação de peso, resfriado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192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Salsicha tipo hot dog,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pedido, com identificação de peso. Certificado de inspeção sanitária.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252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Tomate longa-vida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162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RPr="006D6A36" w:rsidTr="006D6A3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sz w:val="24"/>
                <w:szCs w:val="24"/>
              </w:rPr>
              <w:t>120 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36" w:rsidRPr="006D6A36" w:rsidRDefault="006D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D6B" w:rsidRPr="00B70460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B722CD">
        <w:rPr>
          <w:rFonts w:ascii="Times New Roman" w:hAnsi="Times New Roman" w:cs="Times New Roman"/>
          <w:sz w:val="24"/>
          <w:szCs w:val="24"/>
        </w:rPr>
        <w:t>8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sectPr w:rsidR="00551553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21" w:rsidRDefault="00620921" w:rsidP="00C559BE">
      <w:pPr>
        <w:spacing w:after="0" w:line="240" w:lineRule="auto"/>
      </w:pPr>
      <w:r>
        <w:separator/>
      </w:r>
    </w:p>
  </w:endnote>
  <w:endnote w:type="continuationSeparator" w:id="1">
    <w:p w:rsidR="00620921" w:rsidRDefault="00620921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21" w:rsidRDefault="00620921" w:rsidP="00C559BE">
      <w:pPr>
        <w:spacing w:after="0" w:line="240" w:lineRule="auto"/>
      </w:pPr>
      <w:r>
        <w:separator/>
      </w:r>
    </w:p>
  </w:footnote>
  <w:footnote w:type="continuationSeparator" w:id="1">
    <w:p w:rsidR="00620921" w:rsidRDefault="00620921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1691"/>
    <w:rsid w:val="00175680"/>
    <w:rsid w:val="001A1F62"/>
    <w:rsid w:val="001A5AF1"/>
    <w:rsid w:val="001B55BD"/>
    <w:rsid w:val="00207AB7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87FE1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0AA4"/>
    <w:rsid w:val="00605DDC"/>
    <w:rsid w:val="00613187"/>
    <w:rsid w:val="00620921"/>
    <w:rsid w:val="00631D2D"/>
    <w:rsid w:val="006330FD"/>
    <w:rsid w:val="00637A6D"/>
    <w:rsid w:val="00663539"/>
    <w:rsid w:val="00690D78"/>
    <w:rsid w:val="006A5D5A"/>
    <w:rsid w:val="006B094C"/>
    <w:rsid w:val="006D6A36"/>
    <w:rsid w:val="006D72B7"/>
    <w:rsid w:val="006D77B7"/>
    <w:rsid w:val="0075291A"/>
    <w:rsid w:val="00787247"/>
    <w:rsid w:val="0079074D"/>
    <w:rsid w:val="007A1A08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6CE"/>
    <w:rsid w:val="008C1826"/>
    <w:rsid w:val="009051A8"/>
    <w:rsid w:val="009127CC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722CD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B69AD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50</cp:revision>
  <cp:lastPrinted>2015-07-29T19:42:00Z</cp:lastPrinted>
  <dcterms:created xsi:type="dcterms:W3CDTF">2012-01-06T13:33:00Z</dcterms:created>
  <dcterms:modified xsi:type="dcterms:W3CDTF">2018-02-20T16:20:00Z</dcterms:modified>
</cp:coreProperties>
</file>