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600AA4" w:rsidRDefault="00551553" w:rsidP="00600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600A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8C1826">
        <w:rPr>
          <w:rFonts w:ascii="Times New Roman" w:hAnsi="Times New Roman" w:cs="Times New Roman"/>
          <w:b/>
          <w:bCs/>
          <w:sz w:val="24"/>
          <w:szCs w:val="24"/>
        </w:rPr>
        <w:t xml:space="preserve"> DE REGISTRO DE PREÇOS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353492">
        <w:rPr>
          <w:rFonts w:ascii="Times New Roman" w:hAnsi="Times New Roman" w:cs="Times New Roman"/>
          <w:b/>
          <w:sz w:val="24"/>
          <w:szCs w:val="24"/>
        </w:rPr>
        <w:t>022/2019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353492">
        <w:rPr>
          <w:rFonts w:ascii="Times New Roman" w:hAnsi="Times New Roman" w:cs="Times New Roman"/>
          <w:b/>
          <w:sz w:val="24"/>
          <w:szCs w:val="24"/>
        </w:rPr>
        <w:t>045</w:t>
      </w:r>
      <w:r w:rsidR="003E08CC">
        <w:rPr>
          <w:rFonts w:ascii="Times New Roman" w:hAnsi="Times New Roman" w:cs="Times New Roman"/>
          <w:b/>
          <w:sz w:val="24"/>
          <w:szCs w:val="24"/>
        </w:rPr>
        <w:t>/2019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353492">
        <w:rPr>
          <w:rFonts w:ascii="Times New Roman" w:hAnsi="Times New Roman" w:cs="Times New Roman"/>
          <w:b/>
          <w:sz w:val="24"/>
          <w:szCs w:val="24"/>
        </w:rPr>
        <w:t>045</w:t>
      </w:r>
      <w:r w:rsidR="003E08CC">
        <w:rPr>
          <w:rFonts w:ascii="Times New Roman" w:hAnsi="Times New Roman" w:cs="Times New Roman"/>
          <w:b/>
          <w:sz w:val="24"/>
          <w:szCs w:val="24"/>
        </w:rPr>
        <w:t>/2019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Secretaria Municipal </w:t>
      </w:r>
      <w:r w:rsidR="00B722CD">
        <w:rPr>
          <w:rFonts w:ascii="Times New Roman" w:hAnsi="Times New Roman" w:cs="Times New Roman"/>
          <w:b/>
          <w:bCs/>
          <w:sz w:val="24"/>
          <w:szCs w:val="24"/>
        </w:rPr>
        <w:t>de Educação</w:t>
      </w:r>
      <w:r w:rsidR="008614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86148D" w:rsidRPr="0086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09hs00min do dia </w:t>
      </w:r>
      <w:r w:rsidR="00353492">
        <w:rPr>
          <w:rFonts w:ascii="Times New Roman" w:hAnsi="Times New Roman" w:cs="Times New Roman"/>
          <w:b/>
          <w:sz w:val="24"/>
          <w:szCs w:val="24"/>
          <w:u w:val="single"/>
        </w:rPr>
        <w:t>01 de agosto de 2019</w:t>
      </w:r>
      <w:r w:rsidR="008C18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0460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B722CD" w:rsidRPr="00B722CD">
        <w:rPr>
          <w:sz w:val="24"/>
          <w:szCs w:val="24"/>
          <w:u w:val="single"/>
        </w:rPr>
        <w:t>AQUISIÇÃO DE GENEROS ALIMENTICIOS PARA A MERENDA ESCOLAR, SOB O SISTEMA DE REGISTRO DE PREÇOS, PARA OS ALUNOS DAS ESCOLAS MUNICIPAIS</w:t>
      </w:r>
      <w:r w:rsidR="00294E5B" w:rsidRPr="00B722CD">
        <w:rPr>
          <w:sz w:val="24"/>
          <w:szCs w:val="24"/>
          <w:u w:val="single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294E5B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964063" w:rsidRDefault="00551553" w:rsidP="00964063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a Licitação em epígrafe, que tem por objeto </w:t>
      </w:r>
      <w:r w:rsidRPr="008C1826">
        <w:rPr>
          <w:sz w:val="24"/>
          <w:szCs w:val="24"/>
        </w:rPr>
        <w:t xml:space="preserve">a </w:t>
      </w:r>
      <w:r w:rsidR="00B722CD" w:rsidRPr="00B722CD">
        <w:rPr>
          <w:sz w:val="24"/>
          <w:szCs w:val="24"/>
          <w:u w:val="single"/>
        </w:rPr>
        <w:t>AQUISIÇÃO DE GENEROS ALIMENTICIOS PARA A MERENDA ESCOLAR, SOB O SISTEMA DE REGISTRO DE PREÇOS, PARA OS ALUNOS DAS ESCOLAS MUNICIPAIS</w:t>
      </w:r>
      <w:r w:rsidRPr="00294E5B">
        <w:rPr>
          <w:b w:val="0"/>
          <w:sz w:val="24"/>
          <w:szCs w:val="24"/>
        </w:rPr>
        <w:t>, conforme discriminado:</w:t>
      </w:r>
    </w:p>
    <w:p w:rsidR="00964063" w:rsidRPr="00964063" w:rsidRDefault="00964063" w:rsidP="00964063"/>
    <w:tbl>
      <w:tblPr>
        <w:tblW w:w="10421" w:type="dxa"/>
        <w:jc w:val="center"/>
        <w:tblInd w:w="-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4044"/>
        <w:gridCol w:w="1189"/>
        <w:gridCol w:w="1276"/>
        <w:gridCol w:w="1417"/>
        <w:gridCol w:w="1524"/>
      </w:tblGrid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b/>
                <w:sz w:val="24"/>
                <w:szCs w:val="24"/>
              </w:rPr>
              <w:t>Gêneros Alimentícios Não Perecíveis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 xml:space="preserve">Achocolatado em pó </w:t>
            </w:r>
            <w:r w:rsidRPr="0096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Instantâneo, vitaminado, contendo ingredientes básicos: açúcar, cacau em pó, leite em pó. Embalagem de 800 g, lacrada, seca. Prazo de validade: mínimo 6 meses.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Amido de Milho (01kg)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Açúcar cristal (05kg)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120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Arroz (05kg) T II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Bisc. Cream Cracker (400g)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200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Bisc. Maisena (400g)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Bisc. Maria Chocolate (400g)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tabs>
                <w:tab w:val="center" w:pos="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Bisc. Maria Tradicional (400g)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Bisc. Rosa de Coco (330g)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Café solúvel em pó (200g)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60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Caldo de Galinha cx com 57 gr, dividido com 06 cubos.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60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Canela em pó 30 gr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12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Canela em rama 15 gr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12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 xml:space="preserve">Chá de frutas, cixa com 10 gr, diversos sabores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Cravo em flor 18 gr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Ervilha em Conserva (03kg)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Ext. de Tomate (850g)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Farinha de Trigo Especial T Isem fermento. Pacote de 05 kg, enriquecida com ferro e ácido fólico, embalagem prim. Papelão.</w:t>
            </w:r>
            <w:r w:rsidRPr="0096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Prazo de validade: mínimo 6 meses.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Farinha de Milho média (01kg)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Fermento em pó Químico p/ Bolo (100g)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Fermento para Pão (125g)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Lentilha embalagem de 500 gr.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60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 xml:space="preserve">Leite UHT Integral longa vida cx c 12unidades de 01 litro, recipiente tipo tetra pack, impermeável a germes e ao ar, </w:t>
            </w:r>
            <w:r w:rsidRPr="0096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 identificação do produto, marca do fabricante e prazo de validade de no mínimo 120 dias.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Massa caracolinho, 500 gr.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Massa talharim ninho, 500 gr.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Milho Verde Conserva (03kg)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Milho para Pipoca pct 500 gr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60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Óleo de Soja Vegetal 900 ml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200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Sagu embalagem 500 gr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48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Sal Iodado Fino embalagem 01 kg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60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Pó para suco, sabor uva, pct de 01 kg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Vinagre Vinho Tinto (3l)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Schimier de frutas, 900 gr.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063" w:rsidRPr="00964063" w:rsidRDefault="00964063" w:rsidP="0096406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43" w:type="dxa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4111"/>
        <w:gridCol w:w="1134"/>
        <w:gridCol w:w="1301"/>
        <w:gridCol w:w="1417"/>
        <w:gridCol w:w="1560"/>
      </w:tblGrid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Gêneros Alimentícios Perecíveis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Alho pacotes com 04 uni (200gr)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30 pct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Banana caturra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1.000 kg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Batata-inglesa, tamanho médio de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200 kg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Batata-doce, tamanho médio de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80 kg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Bebida Láctea (embalagem 01 litro)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800 kg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100 kg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 xml:space="preserve"> Carne bovina, moída na hora de entrega, de segunda qualidade, resfriada, aspecto próprio, não amolecida nem pegajosa, cor própria. Embalagem adequada individual em kg conforme pedido. Certificado de inspeção sanitária.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350 kg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Carne bovina resfriada, de 2ª picado em pedaços de 02 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300 kg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Carne suína pernil, picado em pedaços de 02 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200 kg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Cebola, tamanho médio de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80 kg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Cenoura, tamanho médio de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100 kg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Chuchu, tamanho médio de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100 kg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 xml:space="preserve"> Carne de frango, tipo peito com osso, congelada, com adição de água de no máximo 6%, aspecto próprio, não amolecida nem pegajosa, cor própria, sem manchas esverdeadas, cheiro e sabor próprio, com ausência de sujidades, parasitos e larvas. Certificado de inspeção sanitária. Embalagem individual em kg conforme pedido.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400 kg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Maça, tamanho médio de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800 kg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Mamão, tamanho médio de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500 kg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Marg. Veg. c/ sal (500g)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  <w:bookmarkStart w:id="0" w:name="_GoBack"/>
            <w:bookmarkEnd w:id="0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 xml:space="preserve">Massa Pastel Media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200 uni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 xml:space="preserve">Mortadela Frango embalagem 03 kg </w:t>
            </w:r>
            <w:r w:rsidRPr="00964063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 xml:space="preserve">Ingredientes: Carne Mecanicamente Separada De Ave, Gordura De Ave, Pele De Ave, Amido, Água, Proteína De Soja, Miúdos De Ave (Pode Conter Fígado, Moela E/Ou Coração), Sal, Carne De Ave, Açúcar, Alho, Aromatizantes: Aroma Natural De Fumaça, Aromas Naturais (Com Pimenta) E Aromas Idêntico Ao Natural (Com Alho), Estabilizantes: Tripolifosfato De Sódio E PirofosfatoDissódico, Realçador De Sabor: Glutamato Monossódico, Antioxidante: Isoascorbato De Sódio, Conservador: Nitrito De Sódio, Corante </w:t>
            </w:r>
            <w:r w:rsidRPr="00964063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lastRenderedPageBreak/>
              <w:t>Natural: Carmim De Cochonilha. NÃO CONTÉM GLÚTEN.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kg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Ovos vermelho grande, de galinha, fresco, casca firme e homogenia, lisa, limpa, sem rachaduras. Entrega em dúzias, embalados em bandejas com certificado de inspeção sanitária.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100 duzia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Pão Frances 50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13.500 uni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Queijo Fatiado/Tipo LanceEmbalagem de 500 gr conforme pedido, com identificação de peso, resfriado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100 kg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Repolho tamanho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Salsicha tipo hot dog, Embalagem de 03 kg, não temperada, aspecto próprio, integra, resfriada e de boa qualidade, não amolecida nem pegajosa, cor própria, sem manchas esverdeadas, cheiro e sabor próprio, com ausência de sujidades, parasitos e larvas. Certificado de inspeção sanitária, com identificação de peso. Prazo de validade: mínimo 30dias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150 kg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 xml:space="preserve"> Salsichão misto, aspecto próprio, não pegajoso, cor própria, sem manchas esverdeadas, cheiro sabor próprios, com ausência de sujidades, parasitos e larvas. Embalagem adequada em kg conforme pedido, com identificação de peso. Certificado de inspeção sanitária.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200 kg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3" w:rsidRPr="00964063" w:rsidTr="0096406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Tomate longa-vida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63">
              <w:rPr>
                <w:rFonts w:ascii="Times New Roman" w:hAnsi="Times New Roman" w:cs="Times New Roman"/>
                <w:sz w:val="24"/>
                <w:szCs w:val="24"/>
              </w:rPr>
              <w:t>100 kg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3" w:rsidRPr="00964063" w:rsidRDefault="00964063" w:rsidP="0017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063" w:rsidRDefault="00964063" w:rsidP="009C5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B70460">
        <w:rPr>
          <w:rFonts w:ascii="Times New Roman" w:hAnsi="Times New Roman" w:cs="Times New Roman"/>
          <w:sz w:val="24"/>
          <w:szCs w:val="24"/>
        </w:rPr>
        <w:t>_______de 201</w:t>
      </w:r>
      <w:r w:rsidR="003E08CC">
        <w:rPr>
          <w:rFonts w:ascii="Times New Roman" w:hAnsi="Times New Roman" w:cs="Times New Roman"/>
          <w:sz w:val="24"/>
          <w:szCs w:val="24"/>
        </w:rPr>
        <w:t>9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sectPr w:rsidR="00551553" w:rsidRPr="00B70460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232" w:rsidRDefault="00774232" w:rsidP="00C559BE">
      <w:pPr>
        <w:spacing w:after="0" w:line="240" w:lineRule="auto"/>
      </w:pPr>
      <w:r>
        <w:separator/>
      </w:r>
    </w:p>
  </w:endnote>
  <w:endnote w:type="continuationSeparator" w:id="1">
    <w:p w:rsidR="00774232" w:rsidRDefault="00774232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232" w:rsidRDefault="00774232" w:rsidP="00C559BE">
      <w:pPr>
        <w:spacing w:after="0" w:line="240" w:lineRule="auto"/>
      </w:pPr>
      <w:r>
        <w:separator/>
      </w:r>
    </w:p>
  </w:footnote>
  <w:footnote w:type="continuationSeparator" w:id="1">
    <w:p w:rsidR="00774232" w:rsidRDefault="00774232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13C3"/>
    <w:rsid w:val="00022F4E"/>
    <w:rsid w:val="00080381"/>
    <w:rsid w:val="000E14B9"/>
    <w:rsid w:val="0010022B"/>
    <w:rsid w:val="00114A14"/>
    <w:rsid w:val="00115E72"/>
    <w:rsid w:val="00131337"/>
    <w:rsid w:val="0014005E"/>
    <w:rsid w:val="00161647"/>
    <w:rsid w:val="00163A30"/>
    <w:rsid w:val="00171691"/>
    <w:rsid w:val="00175680"/>
    <w:rsid w:val="001A1F62"/>
    <w:rsid w:val="001A5AF1"/>
    <w:rsid w:val="001B55BD"/>
    <w:rsid w:val="00207AB7"/>
    <w:rsid w:val="00227585"/>
    <w:rsid w:val="0023529D"/>
    <w:rsid w:val="00294E5B"/>
    <w:rsid w:val="002B4D6B"/>
    <w:rsid w:val="002B65FA"/>
    <w:rsid w:val="002E3CE1"/>
    <w:rsid w:val="002E5805"/>
    <w:rsid w:val="0030140A"/>
    <w:rsid w:val="003237E4"/>
    <w:rsid w:val="00345246"/>
    <w:rsid w:val="003501EA"/>
    <w:rsid w:val="00353492"/>
    <w:rsid w:val="00360E7B"/>
    <w:rsid w:val="003876D0"/>
    <w:rsid w:val="00390858"/>
    <w:rsid w:val="003E08CC"/>
    <w:rsid w:val="004125C1"/>
    <w:rsid w:val="00415E25"/>
    <w:rsid w:val="00420238"/>
    <w:rsid w:val="00426D8E"/>
    <w:rsid w:val="00426EFA"/>
    <w:rsid w:val="00436366"/>
    <w:rsid w:val="00446EEB"/>
    <w:rsid w:val="00487FE1"/>
    <w:rsid w:val="004F6280"/>
    <w:rsid w:val="0052294B"/>
    <w:rsid w:val="00534BC1"/>
    <w:rsid w:val="005449C8"/>
    <w:rsid w:val="00551553"/>
    <w:rsid w:val="00585C9C"/>
    <w:rsid w:val="005920B7"/>
    <w:rsid w:val="005B25A9"/>
    <w:rsid w:val="005B57F6"/>
    <w:rsid w:val="005C19A5"/>
    <w:rsid w:val="005C5652"/>
    <w:rsid w:val="00600AA4"/>
    <w:rsid w:val="00605DDC"/>
    <w:rsid w:val="00613187"/>
    <w:rsid w:val="00620921"/>
    <w:rsid w:val="00631D2D"/>
    <w:rsid w:val="006330FD"/>
    <w:rsid w:val="00633823"/>
    <w:rsid w:val="00637A6D"/>
    <w:rsid w:val="00663539"/>
    <w:rsid w:val="00690D78"/>
    <w:rsid w:val="006A5D5A"/>
    <w:rsid w:val="006B094C"/>
    <w:rsid w:val="006D6A36"/>
    <w:rsid w:val="006D72B7"/>
    <w:rsid w:val="006D77B7"/>
    <w:rsid w:val="0075291A"/>
    <w:rsid w:val="00774232"/>
    <w:rsid w:val="00787247"/>
    <w:rsid w:val="0079074D"/>
    <w:rsid w:val="007A1A08"/>
    <w:rsid w:val="007B0B7D"/>
    <w:rsid w:val="007D09B4"/>
    <w:rsid w:val="007D18F3"/>
    <w:rsid w:val="007E2851"/>
    <w:rsid w:val="00800A0C"/>
    <w:rsid w:val="00813715"/>
    <w:rsid w:val="0082007B"/>
    <w:rsid w:val="00834E02"/>
    <w:rsid w:val="00834F3C"/>
    <w:rsid w:val="0086148D"/>
    <w:rsid w:val="00886DD1"/>
    <w:rsid w:val="008C16CE"/>
    <w:rsid w:val="008C1826"/>
    <w:rsid w:val="009051A8"/>
    <w:rsid w:val="009127CC"/>
    <w:rsid w:val="00925EAE"/>
    <w:rsid w:val="00943B6F"/>
    <w:rsid w:val="00951954"/>
    <w:rsid w:val="00964063"/>
    <w:rsid w:val="009A7356"/>
    <w:rsid w:val="009B130B"/>
    <w:rsid w:val="009C5F46"/>
    <w:rsid w:val="009C6A98"/>
    <w:rsid w:val="009D12A1"/>
    <w:rsid w:val="009E0D00"/>
    <w:rsid w:val="00A47A79"/>
    <w:rsid w:val="00A747A8"/>
    <w:rsid w:val="00B007A5"/>
    <w:rsid w:val="00B03821"/>
    <w:rsid w:val="00B5106A"/>
    <w:rsid w:val="00B551A7"/>
    <w:rsid w:val="00B6192B"/>
    <w:rsid w:val="00B6501F"/>
    <w:rsid w:val="00B6700F"/>
    <w:rsid w:val="00B70460"/>
    <w:rsid w:val="00B722CD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35606"/>
    <w:rsid w:val="00C53494"/>
    <w:rsid w:val="00C559BE"/>
    <w:rsid w:val="00CB69AD"/>
    <w:rsid w:val="00CF22F7"/>
    <w:rsid w:val="00D04C15"/>
    <w:rsid w:val="00D25829"/>
    <w:rsid w:val="00D25DD5"/>
    <w:rsid w:val="00DD0C45"/>
    <w:rsid w:val="00DD6101"/>
    <w:rsid w:val="00DE492D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53</cp:revision>
  <cp:lastPrinted>2015-07-29T19:42:00Z</cp:lastPrinted>
  <dcterms:created xsi:type="dcterms:W3CDTF">2012-01-06T13:33:00Z</dcterms:created>
  <dcterms:modified xsi:type="dcterms:W3CDTF">2019-07-22T14:40:00Z</dcterms:modified>
</cp:coreProperties>
</file>