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669E2">
        <w:rPr>
          <w:b/>
          <w:sz w:val="28"/>
          <w:szCs w:val="28"/>
        </w:rPr>
        <w:t>206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669E2">
        <w:rPr>
          <w:bCs/>
          <w:sz w:val="28"/>
          <w:szCs w:val="28"/>
        </w:rPr>
        <w:t>onze (11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669E2">
        <w:rPr>
          <w:b/>
          <w:sz w:val="28"/>
          <w:szCs w:val="28"/>
        </w:rPr>
        <w:t>ROSELAINE D. CASTOLDI DE OLIVEIRA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669E2">
        <w:rPr>
          <w:bCs/>
          <w:sz w:val="28"/>
          <w:szCs w:val="28"/>
        </w:rPr>
        <w:t>30</w:t>
      </w:r>
      <w:r w:rsidR="00ED34F4" w:rsidRPr="00190E4E">
        <w:rPr>
          <w:bCs/>
          <w:sz w:val="28"/>
          <w:szCs w:val="28"/>
        </w:rPr>
        <w:t xml:space="preserve"> de </w:t>
      </w:r>
      <w:r w:rsidR="00F14B3C" w:rsidRPr="00190E4E">
        <w:rPr>
          <w:bCs/>
          <w:sz w:val="28"/>
          <w:szCs w:val="28"/>
        </w:rPr>
        <w:t>Abril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669E2">
        <w:rPr>
          <w:sz w:val="28"/>
          <w:szCs w:val="28"/>
        </w:rPr>
        <w:t>s 0</w:t>
      </w:r>
      <w:r w:rsidR="00A36DCC">
        <w:rPr>
          <w:sz w:val="28"/>
          <w:szCs w:val="28"/>
        </w:rPr>
        <w:t>3</w:t>
      </w:r>
      <w:r w:rsidR="00EB27BB" w:rsidRPr="00190E4E">
        <w:rPr>
          <w:sz w:val="28"/>
          <w:szCs w:val="28"/>
        </w:rPr>
        <w:t xml:space="preserve"> de </w:t>
      </w:r>
      <w:r w:rsidR="00C669E2">
        <w:rPr>
          <w:sz w:val="28"/>
          <w:szCs w:val="28"/>
        </w:rPr>
        <w:t>Maio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DA96-13FA-47F2-B8A0-3701AB65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2021-05-04T14:05:00Z</cp:lastPrinted>
  <dcterms:created xsi:type="dcterms:W3CDTF">2021-05-04T14:06:00Z</dcterms:created>
  <dcterms:modified xsi:type="dcterms:W3CDTF">2021-05-04T14:06:00Z</dcterms:modified>
</cp:coreProperties>
</file>