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98" w:rsidRPr="00A4741F" w:rsidRDefault="00A4741F" w:rsidP="00B741FC">
      <w:pPr>
        <w:jc w:val="center"/>
        <w:rPr>
          <w:b w:val="0"/>
          <w:szCs w:val="28"/>
        </w:rPr>
      </w:pPr>
      <w:r w:rsidRPr="00A4741F">
        <w:rPr>
          <w:szCs w:val="28"/>
          <w:u w:val="single"/>
        </w:rPr>
        <w:t>EDITAL Nº 050</w:t>
      </w:r>
      <w:r w:rsidR="00B741FC" w:rsidRPr="00A4741F">
        <w:rPr>
          <w:szCs w:val="28"/>
          <w:u w:val="single"/>
        </w:rPr>
        <w:t>/201</w:t>
      </w:r>
      <w:r w:rsidRPr="00A4741F">
        <w:rPr>
          <w:szCs w:val="28"/>
          <w:u w:val="single"/>
        </w:rPr>
        <w:t>5</w:t>
      </w:r>
      <w:r w:rsidR="00B741FC" w:rsidRPr="00A4741F">
        <w:rPr>
          <w:b w:val="0"/>
          <w:szCs w:val="28"/>
        </w:rPr>
        <w:t xml:space="preserve"> </w:t>
      </w:r>
    </w:p>
    <w:p w:rsidR="00B741FC" w:rsidRDefault="00B741FC" w:rsidP="00B741FC">
      <w:pPr>
        <w:jc w:val="center"/>
        <w:rPr>
          <w:b w:val="0"/>
          <w:szCs w:val="28"/>
        </w:rPr>
      </w:pPr>
    </w:p>
    <w:p w:rsidR="00B741FC" w:rsidRDefault="00B741FC" w:rsidP="00B741FC">
      <w:pPr>
        <w:jc w:val="center"/>
        <w:rPr>
          <w:b w:val="0"/>
          <w:szCs w:val="28"/>
        </w:rPr>
      </w:pPr>
    </w:p>
    <w:p w:rsidR="00B741FC" w:rsidRDefault="00B741FC" w:rsidP="00B741FC">
      <w:pPr>
        <w:jc w:val="center"/>
        <w:rPr>
          <w:szCs w:val="28"/>
        </w:rPr>
      </w:pPr>
      <w:r>
        <w:rPr>
          <w:szCs w:val="28"/>
        </w:rPr>
        <w:t>PROCE</w:t>
      </w:r>
      <w:r w:rsidR="00A4741F">
        <w:rPr>
          <w:szCs w:val="28"/>
        </w:rPr>
        <w:t>SSO SELETIVO PÚBLICO Nº 001/2015</w:t>
      </w:r>
    </w:p>
    <w:p w:rsidR="00B741FC" w:rsidRDefault="00B741FC" w:rsidP="00B741FC">
      <w:pPr>
        <w:jc w:val="center"/>
        <w:rPr>
          <w:szCs w:val="28"/>
        </w:rPr>
      </w:pPr>
    </w:p>
    <w:p w:rsidR="00B741FC" w:rsidRDefault="00B741FC" w:rsidP="00B741FC">
      <w:pPr>
        <w:jc w:val="center"/>
        <w:rPr>
          <w:szCs w:val="28"/>
        </w:rPr>
      </w:pPr>
    </w:p>
    <w:p w:rsidR="00B741FC" w:rsidRDefault="00B741FC" w:rsidP="00B741FC">
      <w:pPr>
        <w:ind w:left="2835"/>
        <w:rPr>
          <w:szCs w:val="28"/>
        </w:rPr>
      </w:pPr>
      <w:r>
        <w:rPr>
          <w:szCs w:val="28"/>
        </w:rPr>
        <w:t>EDITAL DE PROCESSO SELETIVO PÚBLICO PARA O PROVIMENTO</w:t>
      </w:r>
      <w:r w:rsidR="00D12E76">
        <w:rPr>
          <w:szCs w:val="28"/>
        </w:rPr>
        <w:t xml:space="preserve"> DE VAGA</w:t>
      </w:r>
      <w:r>
        <w:rPr>
          <w:szCs w:val="28"/>
        </w:rPr>
        <w:t xml:space="preserve"> NO CARGO DE AGENTE CO</w:t>
      </w:r>
      <w:r w:rsidR="00D12E76">
        <w:rPr>
          <w:szCs w:val="28"/>
        </w:rPr>
        <w:t>MU</w:t>
      </w:r>
      <w:r w:rsidR="00A4741F">
        <w:rPr>
          <w:szCs w:val="28"/>
        </w:rPr>
        <w:t>NITÁRIO DE SAÚDE – MIRCO-ÁREA 06</w:t>
      </w:r>
      <w:r>
        <w:rPr>
          <w:szCs w:val="28"/>
        </w:rPr>
        <w:t>.</w:t>
      </w:r>
    </w:p>
    <w:p w:rsidR="00B741FC" w:rsidRDefault="00B741FC" w:rsidP="00B741FC">
      <w:pPr>
        <w:ind w:left="2835"/>
        <w:rPr>
          <w:szCs w:val="28"/>
        </w:rPr>
      </w:pPr>
    </w:p>
    <w:p w:rsidR="00B741FC" w:rsidRDefault="00B741FC" w:rsidP="00B741FC">
      <w:pPr>
        <w:ind w:left="2835"/>
        <w:rPr>
          <w:szCs w:val="28"/>
        </w:rPr>
      </w:pPr>
    </w:p>
    <w:p w:rsidR="00B741FC" w:rsidRDefault="00BB700A" w:rsidP="00B741FC">
      <w:pPr>
        <w:ind w:firstLine="2835"/>
        <w:rPr>
          <w:b w:val="0"/>
          <w:szCs w:val="28"/>
        </w:rPr>
      </w:pPr>
      <w:r>
        <w:rPr>
          <w:szCs w:val="28"/>
        </w:rPr>
        <w:t>PAULO GILMAR SCHNEIDER</w:t>
      </w:r>
      <w:r w:rsidR="00F56E71">
        <w:rPr>
          <w:b w:val="0"/>
          <w:szCs w:val="28"/>
        </w:rPr>
        <w:t>, Prefeito Municipal</w:t>
      </w:r>
      <w:r>
        <w:rPr>
          <w:b w:val="0"/>
          <w:szCs w:val="28"/>
        </w:rPr>
        <w:t xml:space="preserve"> em exercício</w:t>
      </w:r>
      <w:r w:rsidR="00F56E71">
        <w:rPr>
          <w:b w:val="0"/>
          <w:szCs w:val="28"/>
        </w:rPr>
        <w:t xml:space="preserve"> de </w:t>
      </w:r>
      <w:proofErr w:type="spellStart"/>
      <w:r w:rsidR="00F56E71">
        <w:rPr>
          <w:b w:val="0"/>
          <w:szCs w:val="28"/>
        </w:rPr>
        <w:t>Jacuizinho</w:t>
      </w:r>
      <w:proofErr w:type="spellEnd"/>
      <w:r w:rsidR="00F56E71">
        <w:rPr>
          <w:b w:val="0"/>
          <w:szCs w:val="28"/>
        </w:rPr>
        <w:t xml:space="preserve">, Estado do Rio Grande do Sul, no uso das atribuições que lhe são conferidas pela legislação vigente, em especial as contidas no Art. 37 da Constituição Federal e na Lei Orgânica Municipal, </w:t>
      </w:r>
      <w:r w:rsidR="00F56E71">
        <w:rPr>
          <w:szCs w:val="28"/>
        </w:rPr>
        <w:t>TORNA PÚBLICO</w:t>
      </w:r>
      <w:r w:rsidR="00F56E71">
        <w:rPr>
          <w:b w:val="0"/>
          <w:szCs w:val="28"/>
        </w:rPr>
        <w:t xml:space="preserve"> </w:t>
      </w:r>
      <w:r w:rsidR="00B64720">
        <w:rPr>
          <w:b w:val="0"/>
          <w:szCs w:val="28"/>
        </w:rPr>
        <w:t xml:space="preserve">que o Município de </w:t>
      </w:r>
      <w:proofErr w:type="spellStart"/>
      <w:r w:rsidR="00B64720">
        <w:rPr>
          <w:b w:val="0"/>
          <w:szCs w:val="28"/>
        </w:rPr>
        <w:t>Jacuizinho</w:t>
      </w:r>
      <w:proofErr w:type="spellEnd"/>
      <w:r w:rsidR="00B64720">
        <w:rPr>
          <w:b w:val="0"/>
          <w:szCs w:val="28"/>
        </w:rPr>
        <w:t xml:space="preserve">/RS realizará </w:t>
      </w:r>
      <w:r w:rsidR="00B64720">
        <w:rPr>
          <w:szCs w:val="28"/>
        </w:rPr>
        <w:t>Processo Seletivo Público</w:t>
      </w:r>
      <w:r w:rsidR="00104D83">
        <w:rPr>
          <w:b w:val="0"/>
          <w:szCs w:val="28"/>
        </w:rPr>
        <w:t xml:space="preserve"> para o provimento de vaga</w:t>
      </w:r>
      <w:r w:rsidR="00B64720">
        <w:rPr>
          <w:b w:val="0"/>
          <w:szCs w:val="28"/>
        </w:rPr>
        <w:t xml:space="preserve"> no Cargo</w:t>
      </w:r>
      <w:r w:rsidR="00104D83">
        <w:rPr>
          <w:b w:val="0"/>
          <w:szCs w:val="28"/>
        </w:rPr>
        <w:t xml:space="preserve"> de Provimento Efetivo</w:t>
      </w:r>
      <w:r w:rsidR="00B64720">
        <w:rPr>
          <w:b w:val="0"/>
          <w:szCs w:val="28"/>
        </w:rPr>
        <w:t xml:space="preserve"> de Agente Co</w:t>
      </w:r>
      <w:r w:rsidR="00104D83">
        <w:rPr>
          <w:b w:val="0"/>
          <w:szCs w:val="28"/>
        </w:rPr>
        <w:t>mu</w:t>
      </w:r>
      <w:r>
        <w:rPr>
          <w:b w:val="0"/>
          <w:szCs w:val="28"/>
        </w:rPr>
        <w:t>nitário de Saúde – Micro-Área 06</w:t>
      </w:r>
      <w:r w:rsidR="00B64720">
        <w:rPr>
          <w:b w:val="0"/>
          <w:szCs w:val="28"/>
        </w:rPr>
        <w:t xml:space="preserve">, nos termos da Lei Federal Nº 11.350 de </w:t>
      </w:r>
      <w:r w:rsidR="00762C57">
        <w:rPr>
          <w:b w:val="0"/>
          <w:szCs w:val="28"/>
        </w:rPr>
        <w:t>05/10/2006, regendo-se pelas disposições contidas no Regulamento de Concu</w:t>
      </w:r>
      <w:r w:rsidR="007C3E37">
        <w:rPr>
          <w:b w:val="0"/>
          <w:szCs w:val="28"/>
        </w:rPr>
        <w:t xml:space="preserve">rsos do Município – Decreto Nº </w:t>
      </w:r>
      <w:r w:rsidR="00762C57">
        <w:rPr>
          <w:b w:val="0"/>
          <w:szCs w:val="28"/>
        </w:rPr>
        <w:t>011/2001, pela legislação vigente, e pelas normas e instruções contidas neste Edital.</w:t>
      </w:r>
    </w:p>
    <w:p w:rsidR="00762C57" w:rsidRDefault="00762C57" w:rsidP="00B741FC">
      <w:pPr>
        <w:ind w:firstLine="2835"/>
        <w:rPr>
          <w:b w:val="0"/>
          <w:szCs w:val="28"/>
        </w:rPr>
      </w:pPr>
    </w:p>
    <w:p w:rsidR="00762C57" w:rsidRDefault="00762C57" w:rsidP="00B741FC">
      <w:pPr>
        <w:ind w:firstLine="2835"/>
        <w:rPr>
          <w:b w:val="0"/>
          <w:szCs w:val="28"/>
        </w:rPr>
      </w:pPr>
    </w:p>
    <w:p w:rsidR="00762C57" w:rsidRDefault="00762C57" w:rsidP="00762C57">
      <w:pPr>
        <w:jc w:val="center"/>
        <w:rPr>
          <w:szCs w:val="28"/>
        </w:rPr>
      </w:pPr>
      <w:r>
        <w:rPr>
          <w:szCs w:val="28"/>
        </w:rPr>
        <w:t>INSTRUÇÕES ESPECIAIS</w:t>
      </w:r>
    </w:p>
    <w:p w:rsidR="00762C57" w:rsidRDefault="00762C57" w:rsidP="00762C57">
      <w:pPr>
        <w:jc w:val="center"/>
        <w:rPr>
          <w:szCs w:val="28"/>
        </w:rPr>
      </w:pPr>
    </w:p>
    <w:p w:rsidR="00762C57" w:rsidRDefault="00762C57" w:rsidP="00762C57">
      <w:pPr>
        <w:jc w:val="center"/>
        <w:rPr>
          <w:szCs w:val="28"/>
        </w:rPr>
      </w:pPr>
      <w:r>
        <w:rPr>
          <w:szCs w:val="28"/>
        </w:rPr>
        <w:t>CAPÍTULO I</w:t>
      </w:r>
    </w:p>
    <w:p w:rsidR="00762C57" w:rsidRDefault="00762C57" w:rsidP="00762C57">
      <w:pPr>
        <w:jc w:val="center"/>
        <w:rPr>
          <w:szCs w:val="28"/>
        </w:rPr>
      </w:pPr>
    </w:p>
    <w:p w:rsidR="00762C57" w:rsidRDefault="00762C57" w:rsidP="00762C57">
      <w:pPr>
        <w:rPr>
          <w:szCs w:val="28"/>
        </w:rPr>
      </w:pPr>
      <w:r>
        <w:rPr>
          <w:szCs w:val="28"/>
          <w:u w:val="single"/>
        </w:rPr>
        <w:t>Dos Cargos</w:t>
      </w:r>
      <w:r>
        <w:rPr>
          <w:szCs w:val="28"/>
        </w:rPr>
        <w:t>:</w:t>
      </w:r>
    </w:p>
    <w:p w:rsidR="00762C57" w:rsidRDefault="00762C57" w:rsidP="00762C57">
      <w:pPr>
        <w:rPr>
          <w:szCs w:val="28"/>
        </w:rPr>
      </w:pPr>
    </w:p>
    <w:p w:rsidR="00762C57" w:rsidRDefault="000C2E17" w:rsidP="00762C57">
      <w:pPr>
        <w:rPr>
          <w:b w:val="0"/>
          <w:szCs w:val="28"/>
        </w:rPr>
      </w:pPr>
      <w:r>
        <w:rPr>
          <w:szCs w:val="28"/>
        </w:rPr>
        <w:t>1 –</w:t>
      </w:r>
      <w:r>
        <w:rPr>
          <w:b w:val="0"/>
          <w:szCs w:val="28"/>
        </w:rPr>
        <w:t xml:space="preserve"> Tabela de Cargos: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851"/>
        <w:gridCol w:w="992"/>
        <w:gridCol w:w="2410"/>
        <w:gridCol w:w="1417"/>
        <w:gridCol w:w="1134"/>
      </w:tblGrid>
      <w:tr w:rsidR="00653B8A" w:rsidTr="00653B8A">
        <w:tc>
          <w:tcPr>
            <w:tcW w:w="2518" w:type="dxa"/>
          </w:tcPr>
          <w:p w:rsidR="000C2E17" w:rsidRPr="00653B8A" w:rsidRDefault="00F850C1" w:rsidP="00F850C1">
            <w:pPr>
              <w:jc w:val="center"/>
              <w:rPr>
                <w:sz w:val="22"/>
                <w:szCs w:val="22"/>
              </w:rPr>
            </w:pPr>
            <w:r w:rsidRPr="00653B8A">
              <w:rPr>
                <w:sz w:val="22"/>
                <w:szCs w:val="22"/>
              </w:rPr>
              <w:t>Cargo</w:t>
            </w:r>
          </w:p>
        </w:tc>
        <w:tc>
          <w:tcPr>
            <w:tcW w:w="851" w:type="dxa"/>
          </w:tcPr>
          <w:p w:rsidR="000C2E17" w:rsidRPr="00653B8A" w:rsidRDefault="00F850C1" w:rsidP="00F850C1">
            <w:pPr>
              <w:jc w:val="center"/>
              <w:rPr>
                <w:sz w:val="22"/>
                <w:szCs w:val="22"/>
              </w:rPr>
            </w:pPr>
            <w:r w:rsidRPr="00653B8A">
              <w:rPr>
                <w:sz w:val="22"/>
                <w:szCs w:val="22"/>
              </w:rPr>
              <w:t>Vagas</w:t>
            </w:r>
          </w:p>
        </w:tc>
        <w:tc>
          <w:tcPr>
            <w:tcW w:w="992" w:type="dxa"/>
          </w:tcPr>
          <w:p w:rsidR="000C2E17" w:rsidRPr="00653B8A" w:rsidRDefault="00F850C1" w:rsidP="00F850C1">
            <w:pPr>
              <w:jc w:val="center"/>
              <w:rPr>
                <w:sz w:val="22"/>
                <w:szCs w:val="22"/>
              </w:rPr>
            </w:pPr>
            <w:r w:rsidRPr="00653B8A">
              <w:rPr>
                <w:sz w:val="22"/>
                <w:szCs w:val="22"/>
              </w:rPr>
              <w:t>Carga Horária</w:t>
            </w:r>
          </w:p>
        </w:tc>
        <w:tc>
          <w:tcPr>
            <w:tcW w:w="2410" w:type="dxa"/>
          </w:tcPr>
          <w:p w:rsidR="000C2E17" w:rsidRPr="00653B8A" w:rsidRDefault="00653B8A" w:rsidP="00F850C1">
            <w:pPr>
              <w:jc w:val="center"/>
              <w:rPr>
                <w:sz w:val="22"/>
                <w:szCs w:val="22"/>
              </w:rPr>
            </w:pPr>
            <w:r w:rsidRPr="00653B8A">
              <w:rPr>
                <w:sz w:val="22"/>
                <w:szCs w:val="22"/>
              </w:rPr>
              <w:t xml:space="preserve">Escolaridade e Exigências Mínimas </w:t>
            </w:r>
          </w:p>
        </w:tc>
        <w:tc>
          <w:tcPr>
            <w:tcW w:w="1417" w:type="dxa"/>
          </w:tcPr>
          <w:p w:rsidR="000C2E17" w:rsidRPr="00653B8A" w:rsidRDefault="00653B8A" w:rsidP="00F850C1">
            <w:pPr>
              <w:jc w:val="center"/>
              <w:rPr>
                <w:sz w:val="22"/>
                <w:szCs w:val="22"/>
              </w:rPr>
            </w:pPr>
            <w:r w:rsidRPr="00653B8A">
              <w:rPr>
                <w:sz w:val="22"/>
                <w:szCs w:val="22"/>
              </w:rPr>
              <w:t>Vencimento</w:t>
            </w:r>
          </w:p>
          <w:p w:rsidR="00653B8A" w:rsidRPr="00653B8A" w:rsidRDefault="00653B8A" w:rsidP="00F850C1">
            <w:pPr>
              <w:jc w:val="center"/>
              <w:rPr>
                <w:sz w:val="22"/>
                <w:szCs w:val="22"/>
              </w:rPr>
            </w:pPr>
            <w:r w:rsidRPr="00653B8A">
              <w:rPr>
                <w:sz w:val="22"/>
                <w:szCs w:val="22"/>
              </w:rPr>
              <w:t>Mensal</w:t>
            </w:r>
          </w:p>
        </w:tc>
        <w:tc>
          <w:tcPr>
            <w:tcW w:w="1134" w:type="dxa"/>
          </w:tcPr>
          <w:p w:rsidR="000C2E17" w:rsidRPr="00653B8A" w:rsidRDefault="00653B8A" w:rsidP="00F850C1">
            <w:pPr>
              <w:jc w:val="center"/>
              <w:rPr>
                <w:sz w:val="22"/>
                <w:szCs w:val="22"/>
              </w:rPr>
            </w:pPr>
            <w:r w:rsidRPr="00653B8A">
              <w:rPr>
                <w:sz w:val="22"/>
                <w:szCs w:val="22"/>
              </w:rPr>
              <w:t>Taxa</w:t>
            </w:r>
            <w:r w:rsidR="00D85DBA" w:rsidRPr="00653B8A">
              <w:rPr>
                <w:sz w:val="22"/>
                <w:szCs w:val="22"/>
              </w:rPr>
              <w:t xml:space="preserve"> de Inscrição</w:t>
            </w:r>
          </w:p>
        </w:tc>
      </w:tr>
      <w:tr w:rsidR="00653B8A" w:rsidTr="00653B8A">
        <w:tc>
          <w:tcPr>
            <w:tcW w:w="2518" w:type="dxa"/>
          </w:tcPr>
          <w:p w:rsidR="000C2E17" w:rsidRPr="00653B8A" w:rsidRDefault="00260687" w:rsidP="00260687">
            <w:pPr>
              <w:jc w:val="center"/>
              <w:rPr>
                <w:b w:val="0"/>
                <w:sz w:val="22"/>
                <w:szCs w:val="22"/>
              </w:rPr>
            </w:pPr>
            <w:r w:rsidRPr="00653B8A">
              <w:rPr>
                <w:b w:val="0"/>
                <w:sz w:val="22"/>
                <w:szCs w:val="22"/>
              </w:rPr>
              <w:t>Agente Co</w:t>
            </w:r>
            <w:r w:rsidR="00EB77D5">
              <w:rPr>
                <w:b w:val="0"/>
                <w:sz w:val="22"/>
                <w:szCs w:val="22"/>
              </w:rPr>
              <w:t>munitário de Saúde Micro-Área 06</w:t>
            </w:r>
            <w:r w:rsidRPr="00653B8A">
              <w:rPr>
                <w:b w:val="0"/>
                <w:sz w:val="22"/>
                <w:szCs w:val="22"/>
              </w:rPr>
              <w:t xml:space="preserve"> **</w:t>
            </w:r>
          </w:p>
        </w:tc>
        <w:tc>
          <w:tcPr>
            <w:tcW w:w="851" w:type="dxa"/>
          </w:tcPr>
          <w:p w:rsidR="000C2E17" w:rsidRPr="00653B8A" w:rsidRDefault="00260687" w:rsidP="00260687">
            <w:pPr>
              <w:jc w:val="center"/>
              <w:rPr>
                <w:b w:val="0"/>
                <w:sz w:val="22"/>
                <w:szCs w:val="22"/>
              </w:rPr>
            </w:pPr>
            <w:r w:rsidRPr="00653B8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0C2E17" w:rsidRPr="00653B8A" w:rsidRDefault="00260687" w:rsidP="00260687">
            <w:pPr>
              <w:jc w:val="center"/>
              <w:rPr>
                <w:b w:val="0"/>
                <w:sz w:val="22"/>
                <w:szCs w:val="22"/>
              </w:rPr>
            </w:pPr>
            <w:r w:rsidRPr="00653B8A">
              <w:rPr>
                <w:b w:val="0"/>
                <w:sz w:val="22"/>
                <w:szCs w:val="22"/>
              </w:rPr>
              <w:t>40 h/s*</w:t>
            </w:r>
          </w:p>
        </w:tc>
        <w:tc>
          <w:tcPr>
            <w:tcW w:w="2410" w:type="dxa"/>
          </w:tcPr>
          <w:p w:rsidR="000C2E17" w:rsidRPr="00653B8A" w:rsidRDefault="00653B8A" w:rsidP="00762C57">
            <w:pPr>
              <w:rPr>
                <w:b w:val="0"/>
                <w:sz w:val="22"/>
                <w:szCs w:val="22"/>
              </w:rPr>
            </w:pPr>
            <w:r w:rsidRPr="00653B8A">
              <w:rPr>
                <w:b w:val="0"/>
                <w:sz w:val="22"/>
                <w:szCs w:val="22"/>
              </w:rPr>
              <w:t>Ensino Fundamental</w:t>
            </w:r>
            <w:r>
              <w:rPr>
                <w:b w:val="0"/>
                <w:sz w:val="22"/>
                <w:szCs w:val="22"/>
              </w:rPr>
              <w:t xml:space="preserve"> Completo e residir na Micro-Área que atuar na data deste Edital.</w:t>
            </w:r>
          </w:p>
        </w:tc>
        <w:tc>
          <w:tcPr>
            <w:tcW w:w="1417" w:type="dxa"/>
          </w:tcPr>
          <w:p w:rsidR="00E9230B" w:rsidRDefault="00E9230B" w:rsidP="00260687">
            <w:pPr>
              <w:jc w:val="center"/>
              <w:rPr>
                <w:b w:val="0"/>
                <w:sz w:val="22"/>
                <w:szCs w:val="22"/>
              </w:rPr>
            </w:pPr>
          </w:p>
          <w:p w:rsidR="00E9230B" w:rsidRPr="00653B8A" w:rsidRDefault="00E9230B" w:rsidP="002606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R$. </w:t>
            </w:r>
            <w:r w:rsidR="00E61486">
              <w:rPr>
                <w:b w:val="0"/>
                <w:sz w:val="22"/>
                <w:szCs w:val="22"/>
              </w:rPr>
              <w:t>1.105</w:t>
            </w:r>
            <w:r w:rsidR="00FC4444">
              <w:rPr>
                <w:b w:val="0"/>
                <w:sz w:val="22"/>
                <w:szCs w:val="22"/>
              </w:rPr>
              <w:t>,</w:t>
            </w:r>
            <w:r w:rsidR="00E61486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E9230B" w:rsidRDefault="00E9230B" w:rsidP="00260687">
            <w:pPr>
              <w:jc w:val="center"/>
              <w:rPr>
                <w:b w:val="0"/>
                <w:sz w:val="22"/>
                <w:szCs w:val="22"/>
              </w:rPr>
            </w:pPr>
          </w:p>
          <w:p w:rsidR="00E9230B" w:rsidRPr="00653B8A" w:rsidRDefault="00767DA2" w:rsidP="00260687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R$.</w:t>
            </w:r>
            <w:proofErr w:type="gramEnd"/>
            <w:r w:rsidR="00122580">
              <w:rPr>
                <w:b w:val="0"/>
                <w:sz w:val="22"/>
                <w:szCs w:val="22"/>
              </w:rPr>
              <w:t>70</w:t>
            </w:r>
            <w:r w:rsidR="004E29EC">
              <w:rPr>
                <w:b w:val="0"/>
                <w:sz w:val="22"/>
                <w:szCs w:val="22"/>
              </w:rPr>
              <w:t>,</w:t>
            </w:r>
            <w:r w:rsidR="00122580">
              <w:rPr>
                <w:b w:val="0"/>
                <w:sz w:val="22"/>
                <w:szCs w:val="22"/>
              </w:rPr>
              <w:t>67</w:t>
            </w:r>
          </w:p>
        </w:tc>
      </w:tr>
    </w:tbl>
    <w:p w:rsidR="000C2E17" w:rsidRPr="002C5FCA" w:rsidRDefault="00E9230B" w:rsidP="00762C57">
      <w:pPr>
        <w:rPr>
          <w:b w:val="0"/>
          <w:sz w:val="22"/>
          <w:szCs w:val="22"/>
        </w:rPr>
      </w:pPr>
      <w:r w:rsidRPr="002C5FCA">
        <w:rPr>
          <w:sz w:val="22"/>
          <w:szCs w:val="22"/>
        </w:rPr>
        <w:t xml:space="preserve">* </w:t>
      </w:r>
      <w:r w:rsidRPr="002C5FCA">
        <w:rPr>
          <w:b w:val="0"/>
          <w:sz w:val="22"/>
          <w:szCs w:val="22"/>
        </w:rPr>
        <w:t>inclusive em regime de plantão e trabalho aos domingos e feriados</w:t>
      </w:r>
      <w:r w:rsidR="004A5B02" w:rsidRPr="002C5FCA">
        <w:rPr>
          <w:b w:val="0"/>
          <w:sz w:val="22"/>
          <w:szCs w:val="22"/>
        </w:rPr>
        <w:t>;</w:t>
      </w:r>
    </w:p>
    <w:p w:rsidR="004A5B02" w:rsidRPr="002C5FCA" w:rsidRDefault="004A5B02" w:rsidP="00762C57">
      <w:pPr>
        <w:rPr>
          <w:b w:val="0"/>
          <w:sz w:val="22"/>
          <w:szCs w:val="22"/>
        </w:rPr>
      </w:pPr>
      <w:r w:rsidRPr="002C5FCA">
        <w:rPr>
          <w:sz w:val="22"/>
          <w:szCs w:val="22"/>
        </w:rPr>
        <w:t>*</w:t>
      </w:r>
      <w:r w:rsidR="002C5FCA">
        <w:rPr>
          <w:sz w:val="22"/>
          <w:szCs w:val="22"/>
        </w:rPr>
        <w:t>*</w:t>
      </w:r>
      <w:r w:rsidR="00371F62">
        <w:rPr>
          <w:b w:val="0"/>
          <w:sz w:val="22"/>
          <w:szCs w:val="22"/>
        </w:rPr>
        <w:t xml:space="preserve"> ver Anexo I – Tabela da Micro-Área</w:t>
      </w:r>
      <w:r w:rsidRPr="002C5FCA">
        <w:rPr>
          <w:b w:val="0"/>
          <w:sz w:val="22"/>
          <w:szCs w:val="22"/>
        </w:rPr>
        <w:t>.</w:t>
      </w:r>
    </w:p>
    <w:p w:rsidR="004A5B02" w:rsidRDefault="004A5B02" w:rsidP="00762C57">
      <w:pPr>
        <w:rPr>
          <w:b w:val="0"/>
          <w:szCs w:val="28"/>
        </w:rPr>
      </w:pPr>
    </w:p>
    <w:p w:rsidR="004A5B02" w:rsidRDefault="002D3715" w:rsidP="00762C57">
      <w:pPr>
        <w:rPr>
          <w:b w:val="0"/>
          <w:szCs w:val="28"/>
        </w:rPr>
      </w:pPr>
      <w:r>
        <w:rPr>
          <w:szCs w:val="28"/>
        </w:rPr>
        <w:t>1.1 –</w:t>
      </w:r>
      <w:r w:rsidR="00371F62">
        <w:rPr>
          <w:b w:val="0"/>
          <w:szCs w:val="28"/>
        </w:rPr>
        <w:t xml:space="preserve"> O Regime Jurídico do Cargo</w:t>
      </w:r>
      <w:r>
        <w:rPr>
          <w:b w:val="0"/>
          <w:szCs w:val="28"/>
        </w:rPr>
        <w:t xml:space="preserve"> de Agente Comunitário de Saúde é o Estatutário;</w:t>
      </w:r>
    </w:p>
    <w:p w:rsidR="002D3715" w:rsidRDefault="002D3715" w:rsidP="00762C57">
      <w:pPr>
        <w:rPr>
          <w:b w:val="0"/>
          <w:szCs w:val="28"/>
        </w:rPr>
      </w:pPr>
    </w:p>
    <w:p w:rsidR="002D3715" w:rsidRDefault="002D3715" w:rsidP="00762C57">
      <w:pPr>
        <w:rPr>
          <w:b w:val="0"/>
          <w:szCs w:val="28"/>
        </w:rPr>
      </w:pPr>
      <w:proofErr w:type="gramStart"/>
      <w:r>
        <w:rPr>
          <w:szCs w:val="28"/>
        </w:rPr>
        <w:t>1.2 –</w:t>
      </w:r>
      <w:r>
        <w:rPr>
          <w:b w:val="0"/>
          <w:szCs w:val="28"/>
        </w:rPr>
        <w:t xml:space="preserve"> O Regime Previdenciário do</w:t>
      </w:r>
      <w:r w:rsidR="00C313C9">
        <w:rPr>
          <w:b w:val="0"/>
          <w:szCs w:val="28"/>
        </w:rPr>
        <w:t xml:space="preserve"> Cargo</w:t>
      </w:r>
      <w:r>
        <w:rPr>
          <w:b w:val="0"/>
          <w:szCs w:val="28"/>
        </w:rPr>
        <w:t xml:space="preserve"> de Agente Comunitário de Saúde é o do INSS – Instituto</w:t>
      </w:r>
      <w:proofErr w:type="gramEnd"/>
      <w:r>
        <w:rPr>
          <w:b w:val="0"/>
          <w:szCs w:val="28"/>
        </w:rPr>
        <w:t xml:space="preserve"> Nacional de Seguridade Social.</w:t>
      </w:r>
    </w:p>
    <w:p w:rsidR="006A6D04" w:rsidRDefault="006A6D04" w:rsidP="00762C57">
      <w:pPr>
        <w:rPr>
          <w:b w:val="0"/>
          <w:szCs w:val="28"/>
        </w:rPr>
      </w:pPr>
    </w:p>
    <w:p w:rsidR="006A6D04" w:rsidRDefault="006A6D04" w:rsidP="00762C57">
      <w:pPr>
        <w:rPr>
          <w:b w:val="0"/>
          <w:szCs w:val="28"/>
        </w:rPr>
      </w:pPr>
    </w:p>
    <w:p w:rsidR="006A6D04" w:rsidRPr="006A6D04" w:rsidRDefault="006A6D04" w:rsidP="006A6D04">
      <w:pPr>
        <w:jc w:val="center"/>
        <w:rPr>
          <w:szCs w:val="28"/>
        </w:rPr>
      </w:pPr>
      <w:r>
        <w:rPr>
          <w:szCs w:val="28"/>
        </w:rPr>
        <w:t>CAPÍTULO II</w:t>
      </w:r>
    </w:p>
    <w:p w:rsidR="002D3715" w:rsidRDefault="002D3715" w:rsidP="00762C57">
      <w:pPr>
        <w:rPr>
          <w:b w:val="0"/>
          <w:szCs w:val="28"/>
        </w:rPr>
      </w:pPr>
    </w:p>
    <w:p w:rsidR="002D3715" w:rsidRDefault="006A6D04" w:rsidP="00762C57">
      <w:pPr>
        <w:rPr>
          <w:szCs w:val="28"/>
        </w:rPr>
      </w:pPr>
      <w:r>
        <w:rPr>
          <w:szCs w:val="28"/>
          <w:u w:val="single"/>
        </w:rPr>
        <w:t>Disposições Preliminares</w:t>
      </w:r>
      <w:r>
        <w:rPr>
          <w:szCs w:val="28"/>
        </w:rPr>
        <w:t>:</w:t>
      </w:r>
    </w:p>
    <w:p w:rsidR="006A6D04" w:rsidRDefault="006A6D04" w:rsidP="00762C57">
      <w:pPr>
        <w:rPr>
          <w:szCs w:val="28"/>
        </w:rPr>
      </w:pPr>
    </w:p>
    <w:p w:rsidR="006A6D04" w:rsidRDefault="006A6D04" w:rsidP="006A6D04">
      <w:pPr>
        <w:rPr>
          <w:b w:val="0"/>
          <w:szCs w:val="28"/>
        </w:rPr>
      </w:pPr>
      <w:r>
        <w:rPr>
          <w:szCs w:val="28"/>
        </w:rPr>
        <w:t xml:space="preserve">1 – </w:t>
      </w:r>
      <w:r>
        <w:rPr>
          <w:b w:val="0"/>
          <w:szCs w:val="28"/>
        </w:rPr>
        <w:t xml:space="preserve">Durante toda a realização deste Processo Seletivo Público </w:t>
      </w:r>
      <w:proofErr w:type="gramStart"/>
      <w:r>
        <w:rPr>
          <w:b w:val="0"/>
          <w:szCs w:val="28"/>
        </w:rPr>
        <w:t>serão prestigiados</w:t>
      </w:r>
      <w:proofErr w:type="gramEnd"/>
      <w:r>
        <w:rPr>
          <w:b w:val="0"/>
          <w:szCs w:val="28"/>
        </w:rPr>
        <w:t xml:space="preserve">, sem prejuízos de outros, os princípios estabelecidos no Art. 37, </w:t>
      </w:r>
      <w:r>
        <w:rPr>
          <w:b w:val="0"/>
          <w:i/>
          <w:szCs w:val="28"/>
        </w:rPr>
        <w:t>caput</w:t>
      </w:r>
      <w:r>
        <w:rPr>
          <w:b w:val="0"/>
          <w:szCs w:val="28"/>
        </w:rPr>
        <w:t>, da Constituição Federal.</w:t>
      </w:r>
    </w:p>
    <w:p w:rsidR="006A6D04" w:rsidRDefault="006A6D04" w:rsidP="006A6D04">
      <w:pPr>
        <w:rPr>
          <w:b w:val="0"/>
          <w:szCs w:val="28"/>
        </w:rPr>
      </w:pPr>
    </w:p>
    <w:p w:rsidR="006A6D04" w:rsidRDefault="006A6D04" w:rsidP="006A6D04">
      <w:pPr>
        <w:rPr>
          <w:b w:val="0"/>
          <w:szCs w:val="28"/>
        </w:rPr>
      </w:pPr>
      <w:r>
        <w:rPr>
          <w:szCs w:val="28"/>
        </w:rPr>
        <w:t>2 –</w:t>
      </w:r>
      <w:r>
        <w:rPr>
          <w:b w:val="0"/>
          <w:szCs w:val="28"/>
        </w:rPr>
        <w:t xml:space="preserve"> Este Edital de Processo Seletivo Público será publicado integralmente no Quadro Mural de Publicações e Avisos da Prefeitura Municipal de </w:t>
      </w:r>
      <w:proofErr w:type="spellStart"/>
      <w:r>
        <w:rPr>
          <w:b w:val="0"/>
          <w:szCs w:val="28"/>
        </w:rPr>
        <w:t>Jacuizinho</w:t>
      </w:r>
      <w:proofErr w:type="spellEnd"/>
      <w:r>
        <w:rPr>
          <w:b w:val="0"/>
          <w:szCs w:val="28"/>
        </w:rPr>
        <w:t>/RS, sendo o seu Extrato veiculado, ao menos uma (1) vez, em jornal de circulação local.</w:t>
      </w:r>
    </w:p>
    <w:p w:rsidR="006A6D04" w:rsidRDefault="006A6D04" w:rsidP="006A6D04">
      <w:pPr>
        <w:rPr>
          <w:b w:val="0"/>
          <w:szCs w:val="28"/>
        </w:rPr>
      </w:pPr>
    </w:p>
    <w:p w:rsidR="006A6D04" w:rsidRDefault="006A6D04" w:rsidP="006A6D04">
      <w:pPr>
        <w:rPr>
          <w:b w:val="0"/>
          <w:szCs w:val="28"/>
        </w:rPr>
      </w:pPr>
      <w:r>
        <w:rPr>
          <w:szCs w:val="28"/>
        </w:rPr>
        <w:t>3 –</w:t>
      </w:r>
      <w:r>
        <w:rPr>
          <w:b w:val="0"/>
          <w:szCs w:val="28"/>
        </w:rPr>
        <w:t xml:space="preserve"> Os demais atos e decisões </w:t>
      </w:r>
      <w:proofErr w:type="gramStart"/>
      <w:r>
        <w:rPr>
          <w:b w:val="0"/>
          <w:szCs w:val="28"/>
        </w:rPr>
        <w:t>inerentes ao presente Processo Seletivo</w:t>
      </w:r>
      <w:proofErr w:type="gramEnd"/>
      <w:r>
        <w:rPr>
          <w:b w:val="0"/>
          <w:szCs w:val="28"/>
        </w:rPr>
        <w:t xml:space="preserve"> Público serão publicados no Quadro Mural de Publicações e Avisos da Prefeitura Municipal.</w:t>
      </w:r>
    </w:p>
    <w:p w:rsidR="006A6D04" w:rsidRDefault="006A6D04" w:rsidP="006A6D04">
      <w:pPr>
        <w:rPr>
          <w:b w:val="0"/>
          <w:szCs w:val="28"/>
        </w:rPr>
      </w:pPr>
    </w:p>
    <w:p w:rsidR="006A6D04" w:rsidRDefault="006A6D04" w:rsidP="006A6D04">
      <w:pPr>
        <w:rPr>
          <w:b w:val="0"/>
          <w:szCs w:val="28"/>
        </w:rPr>
      </w:pPr>
      <w:r>
        <w:rPr>
          <w:szCs w:val="28"/>
        </w:rPr>
        <w:t>4 –</w:t>
      </w:r>
      <w:r>
        <w:rPr>
          <w:b w:val="0"/>
          <w:szCs w:val="28"/>
        </w:rPr>
        <w:t xml:space="preserve"> Os prazos definidos neste Edital serão contados em dias corridos, desconsiderando-se o do início e incluindo-se o do final.</w:t>
      </w:r>
    </w:p>
    <w:p w:rsidR="006A6D04" w:rsidRDefault="004D2815" w:rsidP="006A6D04">
      <w:pPr>
        <w:rPr>
          <w:b w:val="0"/>
          <w:szCs w:val="28"/>
        </w:rPr>
      </w:pPr>
      <w:r>
        <w:rPr>
          <w:szCs w:val="28"/>
        </w:rPr>
        <w:t>4.1 –</w:t>
      </w:r>
      <w:r>
        <w:rPr>
          <w:b w:val="0"/>
          <w:szCs w:val="28"/>
        </w:rPr>
        <w:t xml:space="preserve"> Os prazos somente começam a correr em dias úteis.</w:t>
      </w:r>
    </w:p>
    <w:p w:rsidR="004D2815" w:rsidRDefault="004D2815" w:rsidP="006A6D04">
      <w:pPr>
        <w:rPr>
          <w:b w:val="0"/>
          <w:szCs w:val="28"/>
        </w:rPr>
      </w:pPr>
      <w:r>
        <w:rPr>
          <w:szCs w:val="28"/>
        </w:rPr>
        <w:t>4.2 –</w:t>
      </w:r>
      <w:r>
        <w:rPr>
          <w:b w:val="0"/>
          <w:szCs w:val="28"/>
        </w:rPr>
        <w:t xml:space="preserve"> Considera-se prorrogado até o primeiro dia útil seguinte, o prazo vencido em dia em que não haja expediente na Prefeitura Municipal de </w:t>
      </w:r>
      <w:proofErr w:type="spellStart"/>
      <w:r>
        <w:rPr>
          <w:b w:val="0"/>
          <w:szCs w:val="28"/>
        </w:rPr>
        <w:t>Jacuizinho</w:t>
      </w:r>
      <w:proofErr w:type="spellEnd"/>
      <w:r>
        <w:rPr>
          <w:b w:val="0"/>
          <w:szCs w:val="28"/>
        </w:rPr>
        <w:t>.</w:t>
      </w:r>
    </w:p>
    <w:p w:rsidR="00A247E7" w:rsidRDefault="00A247E7" w:rsidP="006A6D04">
      <w:pPr>
        <w:rPr>
          <w:b w:val="0"/>
          <w:szCs w:val="28"/>
        </w:rPr>
      </w:pPr>
    </w:p>
    <w:p w:rsidR="00A247E7" w:rsidRDefault="00A247E7" w:rsidP="006A6D04">
      <w:pPr>
        <w:rPr>
          <w:b w:val="0"/>
          <w:szCs w:val="28"/>
        </w:rPr>
      </w:pPr>
    </w:p>
    <w:p w:rsidR="00A247E7" w:rsidRPr="00A247E7" w:rsidRDefault="00A247E7" w:rsidP="00A247E7">
      <w:pPr>
        <w:jc w:val="center"/>
        <w:rPr>
          <w:szCs w:val="28"/>
        </w:rPr>
      </w:pPr>
      <w:r>
        <w:rPr>
          <w:szCs w:val="28"/>
        </w:rPr>
        <w:t>CAPÍTULO III</w:t>
      </w:r>
    </w:p>
    <w:p w:rsidR="004D2815" w:rsidRDefault="004D2815" w:rsidP="006A6D04">
      <w:pPr>
        <w:rPr>
          <w:b w:val="0"/>
          <w:szCs w:val="28"/>
        </w:rPr>
      </w:pPr>
    </w:p>
    <w:p w:rsidR="004D2815" w:rsidRDefault="00A247E7" w:rsidP="006A6D04">
      <w:pPr>
        <w:rPr>
          <w:szCs w:val="28"/>
        </w:rPr>
      </w:pPr>
      <w:r>
        <w:rPr>
          <w:szCs w:val="28"/>
          <w:u w:val="single"/>
        </w:rPr>
        <w:t>Das Inscrições</w:t>
      </w:r>
      <w:r>
        <w:rPr>
          <w:szCs w:val="28"/>
        </w:rPr>
        <w:t>:</w:t>
      </w:r>
    </w:p>
    <w:p w:rsidR="004F4B6F" w:rsidRDefault="0040089C" w:rsidP="004F4B6F">
      <w:pPr>
        <w:rPr>
          <w:b w:val="0"/>
          <w:szCs w:val="28"/>
        </w:rPr>
      </w:pPr>
      <w:r>
        <w:rPr>
          <w:szCs w:val="28"/>
        </w:rPr>
        <w:t xml:space="preserve">1 </w:t>
      </w:r>
      <w:r w:rsidR="00912773">
        <w:rPr>
          <w:szCs w:val="28"/>
        </w:rPr>
        <w:t>–</w:t>
      </w:r>
      <w:r>
        <w:rPr>
          <w:b w:val="0"/>
          <w:szCs w:val="28"/>
        </w:rPr>
        <w:t xml:space="preserve"> </w:t>
      </w:r>
      <w:r w:rsidR="00912773">
        <w:rPr>
          <w:b w:val="0"/>
          <w:szCs w:val="28"/>
        </w:rPr>
        <w:t xml:space="preserve">O período de inscrição será de </w:t>
      </w:r>
      <w:r w:rsidR="004F7625">
        <w:rPr>
          <w:szCs w:val="28"/>
          <w:u w:val="single"/>
        </w:rPr>
        <w:t>19</w:t>
      </w:r>
      <w:r w:rsidR="00912773">
        <w:rPr>
          <w:szCs w:val="28"/>
          <w:u w:val="single"/>
        </w:rPr>
        <w:t xml:space="preserve"> </w:t>
      </w:r>
      <w:proofErr w:type="gramStart"/>
      <w:r w:rsidR="00912773">
        <w:rPr>
          <w:szCs w:val="28"/>
          <w:u w:val="single"/>
        </w:rPr>
        <w:t>à</w:t>
      </w:r>
      <w:proofErr w:type="gramEnd"/>
      <w:r w:rsidR="004F7625">
        <w:rPr>
          <w:szCs w:val="28"/>
          <w:u w:val="single"/>
        </w:rPr>
        <w:t xml:space="preserve"> 30 de novem</w:t>
      </w:r>
      <w:r w:rsidR="00912773">
        <w:rPr>
          <w:szCs w:val="28"/>
          <w:u w:val="single"/>
        </w:rPr>
        <w:t>bro de 201</w:t>
      </w:r>
      <w:r w:rsidR="004F7625">
        <w:rPr>
          <w:szCs w:val="28"/>
          <w:u w:val="single"/>
        </w:rPr>
        <w:t>5</w:t>
      </w:r>
      <w:r w:rsidR="00912773">
        <w:rPr>
          <w:b w:val="0"/>
          <w:szCs w:val="28"/>
        </w:rPr>
        <w:t xml:space="preserve">, </w:t>
      </w:r>
      <w:r w:rsidR="004F4B6F">
        <w:rPr>
          <w:b w:val="0"/>
          <w:szCs w:val="28"/>
        </w:rPr>
        <w:t xml:space="preserve">junto  Secretaria Municipal da Administração, localizada no prédio do Centro Administrativo Municipal, situado à Rua Eloi </w:t>
      </w:r>
      <w:proofErr w:type="spellStart"/>
      <w:r w:rsidR="004F4B6F">
        <w:rPr>
          <w:b w:val="0"/>
          <w:szCs w:val="28"/>
        </w:rPr>
        <w:t>Tatim</w:t>
      </w:r>
      <w:proofErr w:type="spellEnd"/>
      <w:r w:rsidR="004F4B6F">
        <w:rPr>
          <w:b w:val="0"/>
          <w:szCs w:val="28"/>
        </w:rPr>
        <w:t xml:space="preserve"> da Silva, s/n, na cidade de </w:t>
      </w:r>
      <w:proofErr w:type="spellStart"/>
      <w:r w:rsidR="004F4B6F">
        <w:rPr>
          <w:b w:val="0"/>
          <w:szCs w:val="28"/>
        </w:rPr>
        <w:t>Jacuizinho</w:t>
      </w:r>
      <w:proofErr w:type="spellEnd"/>
      <w:r w:rsidR="004F4B6F">
        <w:rPr>
          <w:b w:val="0"/>
          <w:szCs w:val="28"/>
        </w:rPr>
        <w:t xml:space="preserve">/RS, de </w:t>
      </w:r>
      <w:r w:rsidR="004F7625">
        <w:rPr>
          <w:b w:val="0"/>
          <w:szCs w:val="28"/>
        </w:rPr>
        <w:t>segundas à sextas feiras, das 07:30 às 13:30 horas</w:t>
      </w:r>
      <w:r w:rsidR="004F4B6F">
        <w:rPr>
          <w:b w:val="0"/>
          <w:szCs w:val="28"/>
        </w:rPr>
        <w:t>.</w:t>
      </w:r>
    </w:p>
    <w:p w:rsidR="004F4B6F" w:rsidRDefault="004F4B6F" w:rsidP="004F4B6F">
      <w:pPr>
        <w:rPr>
          <w:b w:val="0"/>
          <w:szCs w:val="28"/>
        </w:rPr>
      </w:pPr>
    </w:p>
    <w:p w:rsidR="004F4B6F" w:rsidRDefault="004F4B6F" w:rsidP="004F4B6F">
      <w:pPr>
        <w:rPr>
          <w:b w:val="0"/>
          <w:szCs w:val="28"/>
        </w:rPr>
      </w:pPr>
      <w:r>
        <w:rPr>
          <w:szCs w:val="28"/>
        </w:rPr>
        <w:t>2 –</w:t>
      </w:r>
      <w:r>
        <w:rPr>
          <w:b w:val="0"/>
          <w:szCs w:val="28"/>
        </w:rPr>
        <w:t xml:space="preserve"> Não serão aceitas inscrições fora do prazo e horários estipulados neste Edital.</w:t>
      </w:r>
    </w:p>
    <w:p w:rsidR="004F4B6F" w:rsidRDefault="004F4B6F" w:rsidP="004F4B6F">
      <w:pPr>
        <w:rPr>
          <w:b w:val="0"/>
          <w:szCs w:val="28"/>
        </w:rPr>
      </w:pPr>
    </w:p>
    <w:p w:rsidR="004F4B6F" w:rsidRDefault="004F4B6F" w:rsidP="004F4B6F">
      <w:pPr>
        <w:rPr>
          <w:b w:val="0"/>
          <w:szCs w:val="28"/>
        </w:rPr>
      </w:pPr>
      <w:r>
        <w:rPr>
          <w:szCs w:val="28"/>
        </w:rPr>
        <w:t>3 –</w:t>
      </w:r>
      <w:r>
        <w:rPr>
          <w:b w:val="0"/>
          <w:szCs w:val="28"/>
        </w:rPr>
        <w:t xml:space="preserve"> A inscrição do Candidato implicará no conhecimento prévio e a tácita aceitação das instruções e normas estabelecidas neste Edital.</w:t>
      </w:r>
    </w:p>
    <w:p w:rsidR="004F4B6F" w:rsidRDefault="004F4B6F" w:rsidP="004F4B6F">
      <w:pPr>
        <w:rPr>
          <w:b w:val="0"/>
          <w:szCs w:val="28"/>
        </w:rPr>
      </w:pPr>
    </w:p>
    <w:p w:rsidR="004F4B6F" w:rsidRDefault="004F4B6F" w:rsidP="004F4B6F">
      <w:pPr>
        <w:rPr>
          <w:b w:val="0"/>
          <w:szCs w:val="28"/>
        </w:rPr>
      </w:pPr>
      <w:r>
        <w:rPr>
          <w:szCs w:val="28"/>
        </w:rPr>
        <w:t xml:space="preserve">4 – </w:t>
      </w:r>
      <w:r>
        <w:rPr>
          <w:b w:val="0"/>
          <w:szCs w:val="28"/>
        </w:rPr>
        <w:t xml:space="preserve">O valor da taxa de inscrição deverá ser pago somente na Tesouraria da Prefeitura Municipal de </w:t>
      </w:r>
      <w:proofErr w:type="spellStart"/>
      <w:r>
        <w:rPr>
          <w:b w:val="0"/>
          <w:szCs w:val="28"/>
        </w:rPr>
        <w:t>Jacuizinho</w:t>
      </w:r>
      <w:proofErr w:type="spellEnd"/>
      <w:r>
        <w:rPr>
          <w:b w:val="0"/>
          <w:szCs w:val="28"/>
        </w:rPr>
        <w:t>, no ato da inscrição.</w:t>
      </w:r>
    </w:p>
    <w:p w:rsidR="004F4B6F" w:rsidRDefault="004F4B6F" w:rsidP="004F4B6F">
      <w:pPr>
        <w:rPr>
          <w:b w:val="0"/>
          <w:szCs w:val="28"/>
        </w:rPr>
      </w:pPr>
    </w:p>
    <w:p w:rsidR="004F4B6F" w:rsidRDefault="004F4B6F" w:rsidP="004F4B6F">
      <w:pPr>
        <w:rPr>
          <w:b w:val="0"/>
          <w:szCs w:val="28"/>
        </w:rPr>
      </w:pPr>
      <w:r>
        <w:rPr>
          <w:szCs w:val="28"/>
        </w:rPr>
        <w:t>5 –</w:t>
      </w:r>
      <w:r>
        <w:rPr>
          <w:b w:val="0"/>
          <w:szCs w:val="28"/>
        </w:rPr>
        <w:t xml:space="preserve"> Para poder inscrever-se no presente Processo Seletivo Público, o candidato deverá comparecer pessoalmente ao endereço e nos horários e prazos indicados no Item </w:t>
      </w:r>
      <w:proofErr w:type="gramStart"/>
      <w:r>
        <w:rPr>
          <w:b w:val="0"/>
          <w:szCs w:val="28"/>
        </w:rPr>
        <w:t>1</w:t>
      </w:r>
      <w:proofErr w:type="gramEnd"/>
      <w:r>
        <w:rPr>
          <w:b w:val="0"/>
          <w:szCs w:val="28"/>
        </w:rPr>
        <w:t xml:space="preserve"> deste Capítulo, ou por intermédio de Procurador munido de instrumento procuratório</w:t>
      </w:r>
      <w:r w:rsidR="00B44A70">
        <w:rPr>
          <w:b w:val="0"/>
          <w:szCs w:val="28"/>
        </w:rPr>
        <w:t xml:space="preserve"> de mandato</w:t>
      </w:r>
      <w:r w:rsidR="003D013A">
        <w:rPr>
          <w:b w:val="0"/>
          <w:szCs w:val="28"/>
        </w:rPr>
        <w:t>, com poderes especiais para realizar a sua inscrição, apresentando, em ambos os casos, os seguintes documentos:</w:t>
      </w:r>
    </w:p>
    <w:p w:rsidR="003D013A" w:rsidRDefault="003D013A" w:rsidP="004F4B6F">
      <w:pPr>
        <w:rPr>
          <w:b w:val="0"/>
          <w:szCs w:val="28"/>
        </w:rPr>
      </w:pPr>
      <w:r>
        <w:rPr>
          <w:szCs w:val="28"/>
        </w:rPr>
        <w:t>5.1 –</w:t>
      </w:r>
      <w:r>
        <w:rPr>
          <w:b w:val="0"/>
          <w:szCs w:val="28"/>
        </w:rPr>
        <w:t xml:space="preserve"> Ficha de inscrição disponibilizada no ato, devidamente preenchida e assinada;</w:t>
      </w:r>
    </w:p>
    <w:p w:rsidR="003D013A" w:rsidRDefault="003D013A" w:rsidP="004F4B6F">
      <w:pPr>
        <w:rPr>
          <w:b w:val="0"/>
          <w:szCs w:val="28"/>
        </w:rPr>
      </w:pPr>
      <w:r>
        <w:rPr>
          <w:szCs w:val="28"/>
        </w:rPr>
        <w:t>5.2 –</w:t>
      </w:r>
      <w:r>
        <w:rPr>
          <w:b w:val="0"/>
          <w:szCs w:val="28"/>
        </w:rPr>
        <w:t xml:space="preserve"> Cópia autenticada de documento de identidade oficial com foto;</w:t>
      </w:r>
    </w:p>
    <w:p w:rsidR="003D013A" w:rsidRDefault="003D013A" w:rsidP="004F4B6F">
      <w:pPr>
        <w:rPr>
          <w:b w:val="0"/>
          <w:szCs w:val="28"/>
        </w:rPr>
      </w:pPr>
      <w:r>
        <w:rPr>
          <w:szCs w:val="28"/>
        </w:rPr>
        <w:t>5.3 –</w:t>
      </w:r>
      <w:r>
        <w:rPr>
          <w:b w:val="0"/>
          <w:szCs w:val="28"/>
        </w:rPr>
        <w:t xml:space="preserve"> Comprovação de residência na Micro-Área da Comunidade para a qual fizer a inscrição e pretende atuar, desde a data de publicação deste Edital;</w:t>
      </w:r>
    </w:p>
    <w:p w:rsidR="003D013A" w:rsidRDefault="003D013A" w:rsidP="004F4B6F">
      <w:pPr>
        <w:rPr>
          <w:b w:val="0"/>
          <w:szCs w:val="28"/>
        </w:rPr>
      </w:pPr>
      <w:r>
        <w:rPr>
          <w:szCs w:val="28"/>
        </w:rPr>
        <w:t>5.4 –</w:t>
      </w:r>
      <w:r>
        <w:rPr>
          <w:b w:val="0"/>
          <w:szCs w:val="28"/>
        </w:rPr>
        <w:t xml:space="preserve"> Os documentos poderão ser autenticados, também, por membro da Comissão Executora, desde que apresentada para conferência, os originais juntamente com as cópias.</w:t>
      </w:r>
    </w:p>
    <w:p w:rsidR="003D013A" w:rsidRDefault="003D013A" w:rsidP="004F4B6F">
      <w:pPr>
        <w:rPr>
          <w:b w:val="0"/>
          <w:szCs w:val="28"/>
        </w:rPr>
      </w:pPr>
    </w:p>
    <w:p w:rsidR="003D013A" w:rsidRDefault="003D013A" w:rsidP="004F4B6F">
      <w:pPr>
        <w:rPr>
          <w:b w:val="0"/>
          <w:szCs w:val="28"/>
        </w:rPr>
      </w:pPr>
      <w:r>
        <w:rPr>
          <w:szCs w:val="28"/>
        </w:rPr>
        <w:t>6 –</w:t>
      </w:r>
      <w:r>
        <w:rPr>
          <w:b w:val="0"/>
          <w:szCs w:val="28"/>
        </w:rPr>
        <w:t xml:space="preserve"> Não será permitida a inscrição para mais de um cargo.</w:t>
      </w:r>
    </w:p>
    <w:p w:rsidR="003D013A" w:rsidRDefault="003D013A" w:rsidP="004F4B6F">
      <w:pPr>
        <w:rPr>
          <w:b w:val="0"/>
          <w:szCs w:val="28"/>
        </w:rPr>
      </w:pPr>
    </w:p>
    <w:p w:rsidR="003D013A" w:rsidRDefault="003D013A" w:rsidP="004F4B6F">
      <w:pPr>
        <w:rPr>
          <w:b w:val="0"/>
          <w:szCs w:val="28"/>
        </w:rPr>
      </w:pPr>
      <w:r>
        <w:rPr>
          <w:szCs w:val="28"/>
        </w:rPr>
        <w:t>7 –</w:t>
      </w:r>
      <w:r>
        <w:rPr>
          <w:b w:val="0"/>
          <w:szCs w:val="28"/>
        </w:rPr>
        <w:t xml:space="preserve"> Não serão aceitas inscrições via postal, extemporâneas ou condicionais.</w:t>
      </w:r>
    </w:p>
    <w:p w:rsidR="003D013A" w:rsidRDefault="003D013A" w:rsidP="004F4B6F">
      <w:pPr>
        <w:rPr>
          <w:b w:val="0"/>
          <w:szCs w:val="28"/>
        </w:rPr>
      </w:pPr>
    </w:p>
    <w:p w:rsidR="003D013A" w:rsidRDefault="003D013A" w:rsidP="004F4B6F">
      <w:pPr>
        <w:rPr>
          <w:b w:val="0"/>
          <w:szCs w:val="28"/>
        </w:rPr>
      </w:pPr>
      <w:r>
        <w:rPr>
          <w:szCs w:val="28"/>
        </w:rPr>
        <w:t xml:space="preserve">8 </w:t>
      </w:r>
      <w:r w:rsidR="00CD763F">
        <w:rPr>
          <w:szCs w:val="28"/>
        </w:rPr>
        <w:t>–</w:t>
      </w:r>
      <w:r>
        <w:rPr>
          <w:b w:val="0"/>
          <w:szCs w:val="28"/>
        </w:rPr>
        <w:t xml:space="preserve"> </w:t>
      </w:r>
      <w:r w:rsidR="00CD763F">
        <w:rPr>
          <w:b w:val="0"/>
          <w:szCs w:val="28"/>
        </w:rPr>
        <w:t>As informações prestadas na ficha de inscrição serão de total responsabilidade do candidato.</w:t>
      </w:r>
    </w:p>
    <w:p w:rsidR="00CD763F" w:rsidRDefault="00CD763F" w:rsidP="004F4B6F">
      <w:pPr>
        <w:rPr>
          <w:b w:val="0"/>
          <w:szCs w:val="28"/>
        </w:rPr>
      </w:pPr>
    </w:p>
    <w:p w:rsidR="00440BAE" w:rsidRDefault="00CD763F" w:rsidP="004F4B6F">
      <w:pPr>
        <w:rPr>
          <w:b w:val="0"/>
          <w:szCs w:val="28"/>
        </w:rPr>
      </w:pPr>
      <w:r>
        <w:rPr>
          <w:szCs w:val="28"/>
        </w:rPr>
        <w:t xml:space="preserve">9 </w:t>
      </w:r>
      <w:r w:rsidR="00D32444">
        <w:rPr>
          <w:szCs w:val="28"/>
        </w:rPr>
        <w:t>–</w:t>
      </w:r>
      <w:r>
        <w:rPr>
          <w:b w:val="0"/>
          <w:szCs w:val="28"/>
        </w:rPr>
        <w:t xml:space="preserve"> </w:t>
      </w:r>
      <w:r w:rsidR="00DE0493">
        <w:rPr>
          <w:b w:val="0"/>
          <w:szCs w:val="28"/>
        </w:rPr>
        <w:t xml:space="preserve">As pessoas portadoras de deficiência </w:t>
      </w:r>
      <w:proofErr w:type="gramStart"/>
      <w:r w:rsidR="00DE0493">
        <w:rPr>
          <w:b w:val="0"/>
          <w:szCs w:val="28"/>
        </w:rPr>
        <w:t>é assegurado</w:t>
      </w:r>
      <w:proofErr w:type="gramEnd"/>
      <w:r w:rsidR="00DE0493">
        <w:rPr>
          <w:b w:val="0"/>
          <w:szCs w:val="28"/>
        </w:rPr>
        <w:t xml:space="preserve"> o direito de inscrição no presente P</w:t>
      </w:r>
      <w:r w:rsidR="009C3A5D">
        <w:rPr>
          <w:b w:val="0"/>
          <w:szCs w:val="28"/>
        </w:rPr>
        <w:t>rocesso Seletivo Público para o cargo cuja atribuição seja compatível</w:t>
      </w:r>
      <w:r w:rsidR="00DE0493">
        <w:rPr>
          <w:b w:val="0"/>
          <w:szCs w:val="28"/>
        </w:rPr>
        <w:t xml:space="preserve"> com a deficiência de que são portadoras, assegurada a reserva de 5% das vagas. Deverão as mesmas, no ato da inscrição, apresentar laudo médico emitido por junta médica, atestando a espécie e o grau de deficiência, com expressa referência ao código correspondente da Classificação Internacional de Doença (CID), sujeito a verificação pericial do Município de </w:t>
      </w:r>
      <w:proofErr w:type="spellStart"/>
      <w:r w:rsidR="00DE0493">
        <w:rPr>
          <w:b w:val="0"/>
          <w:szCs w:val="28"/>
        </w:rPr>
        <w:t>Jacuizinho</w:t>
      </w:r>
      <w:proofErr w:type="spellEnd"/>
      <w:r w:rsidR="00DE0493">
        <w:rPr>
          <w:b w:val="0"/>
          <w:szCs w:val="28"/>
        </w:rPr>
        <w:t xml:space="preserve">. </w:t>
      </w:r>
      <w:proofErr w:type="gramStart"/>
      <w:r w:rsidR="00DE0493">
        <w:rPr>
          <w:b w:val="0"/>
          <w:szCs w:val="28"/>
        </w:rPr>
        <w:t>Deverão entregar</w:t>
      </w:r>
      <w:proofErr w:type="gramEnd"/>
      <w:r w:rsidR="00DE0493">
        <w:rPr>
          <w:b w:val="0"/>
          <w:szCs w:val="28"/>
        </w:rPr>
        <w:t xml:space="preserve"> também, requerimento solicitando prova especial, se for o caso, constando o tipo de deficiência e a necessidade de condição da prova especial, sujeito a verificação das possibilidades de atendimento, obedecendo a critérios de viabilidade e de razoabilidade.</w:t>
      </w:r>
    </w:p>
    <w:p w:rsidR="00440BAE" w:rsidRDefault="00440BAE" w:rsidP="004F4B6F">
      <w:pPr>
        <w:rPr>
          <w:b w:val="0"/>
          <w:szCs w:val="28"/>
        </w:rPr>
      </w:pPr>
    </w:p>
    <w:p w:rsidR="00440BAE" w:rsidRDefault="00440BAE" w:rsidP="004F4B6F">
      <w:pPr>
        <w:rPr>
          <w:b w:val="0"/>
          <w:szCs w:val="28"/>
        </w:rPr>
      </w:pPr>
    </w:p>
    <w:p w:rsidR="00440BAE" w:rsidRDefault="00440BAE" w:rsidP="00440BAE">
      <w:pPr>
        <w:jc w:val="center"/>
        <w:rPr>
          <w:szCs w:val="28"/>
        </w:rPr>
      </w:pPr>
      <w:r>
        <w:rPr>
          <w:szCs w:val="28"/>
        </w:rPr>
        <w:t>CAPÍTULO IV</w:t>
      </w:r>
    </w:p>
    <w:p w:rsidR="00440BAE" w:rsidRDefault="00440BAE" w:rsidP="00440BAE">
      <w:pPr>
        <w:jc w:val="center"/>
        <w:rPr>
          <w:szCs w:val="28"/>
        </w:rPr>
      </w:pPr>
    </w:p>
    <w:p w:rsidR="00440BAE" w:rsidRPr="00440BAE" w:rsidRDefault="00440BAE" w:rsidP="00440BAE">
      <w:pPr>
        <w:rPr>
          <w:szCs w:val="28"/>
        </w:rPr>
      </w:pPr>
      <w:r>
        <w:rPr>
          <w:szCs w:val="28"/>
          <w:u w:val="single"/>
        </w:rPr>
        <w:t>Homologação das Inscrições</w:t>
      </w:r>
      <w:r>
        <w:rPr>
          <w:szCs w:val="28"/>
        </w:rPr>
        <w:t>:</w:t>
      </w:r>
    </w:p>
    <w:p w:rsidR="00440BAE" w:rsidRDefault="00440BAE" w:rsidP="004F4B6F">
      <w:pPr>
        <w:rPr>
          <w:b w:val="0"/>
          <w:szCs w:val="28"/>
        </w:rPr>
      </w:pPr>
    </w:p>
    <w:p w:rsidR="007D44EA" w:rsidRDefault="00440BAE" w:rsidP="004F4B6F">
      <w:pPr>
        <w:rPr>
          <w:b w:val="0"/>
          <w:szCs w:val="28"/>
        </w:rPr>
      </w:pPr>
      <w:r>
        <w:rPr>
          <w:szCs w:val="28"/>
        </w:rPr>
        <w:t xml:space="preserve">1 </w:t>
      </w:r>
      <w:r w:rsidR="00E92848">
        <w:rPr>
          <w:szCs w:val="28"/>
        </w:rPr>
        <w:t>–</w:t>
      </w:r>
      <w:r>
        <w:rPr>
          <w:b w:val="0"/>
          <w:szCs w:val="28"/>
        </w:rPr>
        <w:t xml:space="preserve"> Encerrado</w:t>
      </w:r>
      <w:r w:rsidR="00E92848">
        <w:rPr>
          <w:b w:val="0"/>
          <w:szCs w:val="28"/>
        </w:rPr>
        <w:t xml:space="preserve"> o prazo fixado pelo Item </w:t>
      </w:r>
      <w:proofErr w:type="gramStart"/>
      <w:r w:rsidR="00E92848">
        <w:rPr>
          <w:b w:val="0"/>
          <w:szCs w:val="28"/>
        </w:rPr>
        <w:t>1</w:t>
      </w:r>
      <w:proofErr w:type="gramEnd"/>
      <w:r w:rsidR="00E92848">
        <w:rPr>
          <w:b w:val="0"/>
          <w:szCs w:val="28"/>
        </w:rPr>
        <w:t xml:space="preserve"> do Capítulo III, será publicado no Quadro Mural de Publicações e Avisos da Prefeitura Municipal, </w:t>
      </w:r>
      <w:r w:rsidR="007D44EA">
        <w:rPr>
          <w:b w:val="0"/>
          <w:szCs w:val="28"/>
        </w:rPr>
        <w:t>edital contendo a relação nominal dos candidatos que tiveram suas inscrições homologadas.</w:t>
      </w:r>
    </w:p>
    <w:p w:rsidR="007D44EA" w:rsidRDefault="007D44EA" w:rsidP="004F4B6F">
      <w:pPr>
        <w:rPr>
          <w:b w:val="0"/>
          <w:szCs w:val="28"/>
        </w:rPr>
      </w:pPr>
    </w:p>
    <w:p w:rsidR="007D44EA" w:rsidRDefault="007D44EA" w:rsidP="004F4B6F">
      <w:pPr>
        <w:rPr>
          <w:b w:val="0"/>
          <w:szCs w:val="28"/>
        </w:rPr>
      </w:pPr>
      <w:r>
        <w:rPr>
          <w:szCs w:val="28"/>
        </w:rPr>
        <w:t>2 –</w:t>
      </w:r>
      <w:r>
        <w:rPr>
          <w:b w:val="0"/>
          <w:szCs w:val="28"/>
        </w:rPr>
        <w:t xml:space="preserve"> Os candidatos que não tiverem as suas inscrições homologadas terão o prazo de três (3) dias, </w:t>
      </w:r>
      <w:proofErr w:type="gramStart"/>
      <w:r>
        <w:rPr>
          <w:b w:val="0"/>
          <w:szCs w:val="28"/>
        </w:rPr>
        <w:t>à</w:t>
      </w:r>
      <w:proofErr w:type="gramEnd"/>
      <w:r>
        <w:rPr>
          <w:b w:val="0"/>
          <w:szCs w:val="28"/>
        </w:rPr>
        <w:t xml:space="preserve"> contar da publicação, para interpor recursos</w:t>
      </w:r>
      <w:r w:rsidR="001E66B6">
        <w:rPr>
          <w:b w:val="0"/>
          <w:szCs w:val="28"/>
        </w:rPr>
        <w:t>.</w:t>
      </w:r>
    </w:p>
    <w:p w:rsidR="007D44EA" w:rsidRDefault="007D44EA" w:rsidP="004F4B6F">
      <w:pPr>
        <w:rPr>
          <w:b w:val="0"/>
          <w:szCs w:val="28"/>
        </w:rPr>
      </w:pPr>
    </w:p>
    <w:p w:rsidR="007D44EA" w:rsidRDefault="007D44EA" w:rsidP="004F4B6F">
      <w:pPr>
        <w:rPr>
          <w:b w:val="0"/>
          <w:szCs w:val="28"/>
        </w:rPr>
      </w:pPr>
      <w:r>
        <w:rPr>
          <w:szCs w:val="28"/>
        </w:rPr>
        <w:t xml:space="preserve">3 – </w:t>
      </w:r>
      <w:r w:rsidR="00282B26">
        <w:rPr>
          <w:b w:val="0"/>
          <w:szCs w:val="28"/>
        </w:rPr>
        <w:t xml:space="preserve">No mesmo prazo </w:t>
      </w:r>
      <w:r>
        <w:rPr>
          <w:b w:val="0"/>
          <w:szCs w:val="28"/>
        </w:rPr>
        <w:t xml:space="preserve">do Item </w:t>
      </w:r>
      <w:proofErr w:type="gramStart"/>
      <w:r>
        <w:rPr>
          <w:b w:val="0"/>
          <w:szCs w:val="28"/>
        </w:rPr>
        <w:t>2</w:t>
      </w:r>
      <w:proofErr w:type="gramEnd"/>
      <w:r>
        <w:rPr>
          <w:b w:val="0"/>
          <w:szCs w:val="28"/>
        </w:rPr>
        <w:t xml:space="preserve"> deste Capítulo, poderão ser interpostos recursos contra a homologação de inscrições.</w:t>
      </w:r>
    </w:p>
    <w:p w:rsidR="007D44EA" w:rsidRDefault="007D44EA" w:rsidP="004F4B6F">
      <w:pPr>
        <w:rPr>
          <w:b w:val="0"/>
          <w:szCs w:val="28"/>
        </w:rPr>
      </w:pPr>
    </w:p>
    <w:p w:rsidR="007D44EA" w:rsidRDefault="007D44EA" w:rsidP="004F4B6F">
      <w:pPr>
        <w:rPr>
          <w:b w:val="0"/>
          <w:szCs w:val="28"/>
        </w:rPr>
      </w:pPr>
      <w:r>
        <w:rPr>
          <w:szCs w:val="28"/>
        </w:rPr>
        <w:t>4 –</w:t>
      </w:r>
      <w:r>
        <w:rPr>
          <w:b w:val="0"/>
          <w:szCs w:val="28"/>
        </w:rPr>
        <w:t xml:space="preserve"> Os recursos e as impugnações deverão ser </w:t>
      </w:r>
      <w:proofErr w:type="gramStart"/>
      <w:r>
        <w:rPr>
          <w:b w:val="0"/>
          <w:szCs w:val="28"/>
        </w:rPr>
        <w:t>dirigidas</w:t>
      </w:r>
      <w:proofErr w:type="gramEnd"/>
      <w:r>
        <w:rPr>
          <w:b w:val="0"/>
          <w:szCs w:val="28"/>
        </w:rPr>
        <w:t xml:space="preserve"> a Comissão Executora do presente Processo Seletivo Público.</w:t>
      </w:r>
    </w:p>
    <w:p w:rsidR="007D44EA" w:rsidRDefault="007D44EA" w:rsidP="004F4B6F">
      <w:pPr>
        <w:rPr>
          <w:b w:val="0"/>
          <w:szCs w:val="28"/>
        </w:rPr>
      </w:pPr>
    </w:p>
    <w:p w:rsidR="007D44EA" w:rsidRDefault="007D44EA" w:rsidP="004F4B6F">
      <w:pPr>
        <w:rPr>
          <w:b w:val="0"/>
          <w:szCs w:val="28"/>
        </w:rPr>
      </w:pPr>
      <w:r>
        <w:rPr>
          <w:szCs w:val="28"/>
        </w:rPr>
        <w:t xml:space="preserve">5 </w:t>
      </w:r>
      <w:r w:rsidR="00B20F18">
        <w:rPr>
          <w:szCs w:val="28"/>
        </w:rPr>
        <w:t>–</w:t>
      </w:r>
      <w:r>
        <w:rPr>
          <w:b w:val="0"/>
          <w:szCs w:val="28"/>
        </w:rPr>
        <w:t xml:space="preserve"> </w:t>
      </w:r>
      <w:r w:rsidR="00B20F18">
        <w:rPr>
          <w:b w:val="0"/>
          <w:szCs w:val="28"/>
        </w:rPr>
        <w:t xml:space="preserve">Os recursos e as impugnações deverão ser </w:t>
      </w:r>
      <w:proofErr w:type="gramStart"/>
      <w:r w:rsidR="00B20F18">
        <w:rPr>
          <w:b w:val="0"/>
          <w:szCs w:val="28"/>
        </w:rPr>
        <w:t>apreciadas</w:t>
      </w:r>
      <w:proofErr w:type="gramEnd"/>
      <w:r w:rsidR="00B20F18">
        <w:rPr>
          <w:b w:val="0"/>
          <w:szCs w:val="28"/>
        </w:rPr>
        <w:t xml:space="preserve"> no prazo de dois (2) dias pela Comissão Executora.</w:t>
      </w:r>
    </w:p>
    <w:p w:rsidR="00B20F18" w:rsidRDefault="00B20F18" w:rsidP="004F4B6F">
      <w:pPr>
        <w:rPr>
          <w:b w:val="0"/>
          <w:szCs w:val="28"/>
        </w:rPr>
      </w:pPr>
    </w:p>
    <w:p w:rsidR="00B20F18" w:rsidRDefault="00B20F18" w:rsidP="004F4B6F">
      <w:pPr>
        <w:rPr>
          <w:b w:val="0"/>
          <w:szCs w:val="28"/>
        </w:rPr>
      </w:pPr>
      <w:r>
        <w:rPr>
          <w:szCs w:val="28"/>
        </w:rPr>
        <w:t>6 –</w:t>
      </w:r>
      <w:r>
        <w:rPr>
          <w:b w:val="0"/>
          <w:szCs w:val="28"/>
        </w:rPr>
        <w:t xml:space="preserve"> Da decisão da Comissão Executora caberá recurso ao Prefeito Municipal, no prazo de dois (2) dias da publicação da decisão da Comissão Executora.</w:t>
      </w:r>
    </w:p>
    <w:p w:rsidR="001E66B6" w:rsidRDefault="001E66B6" w:rsidP="004F4B6F">
      <w:pPr>
        <w:rPr>
          <w:b w:val="0"/>
          <w:szCs w:val="28"/>
        </w:rPr>
      </w:pPr>
    </w:p>
    <w:p w:rsidR="001E66B6" w:rsidRDefault="001E66B6" w:rsidP="004F4B6F">
      <w:pPr>
        <w:rPr>
          <w:b w:val="0"/>
          <w:szCs w:val="28"/>
        </w:rPr>
      </w:pPr>
      <w:r>
        <w:rPr>
          <w:szCs w:val="28"/>
        </w:rPr>
        <w:t>7 –</w:t>
      </w:r>
      <w:r>
        <w:rPr>
          <w:b w:val="0"/>
          <w:szCs w:val="28"/>
        </w:rPr>
        <w:t xml:space="preserve"> Os recursos e as impugnações </w:t>
      </w:r>
      <w:r w:rsidR="00282B26">
        <w:rPr>
          <w:b w:val="0"/>
          <w:szCs w:val="28"/>
        </w:rPr>
        <w:t>deverão ser por escrito, mediante a apresentação das respectivas razões.</w:t>
      </w:r>
    </w:p>
    <w:p w:rsidR="00282B26" w:rsidRDefault="00282B26" w:rsidP="004F4B6F">
      <w:pPr>
        <w:rPr>
          <w:b w:val="0"/>
          <w:szCs w:val="28"/>
        </w:rPr>
      </w:pPr>
    </w:p>
    <w:p w:rsidR="00282B26" w:rsidRDefault="00282B26" w:rsidP="004F4B6F">
      <w:pPr>
        <w:rPr>
          <w:b w:val="0"/>
          <w:szCs w:val="28"/>
        </w:rPr>
      </w:pPr>
      <w:r>
        <w:rPr>
          <w:szCs w:val="28"/>
        </w:rPr>
        <w:t>8 –</w:t>
      </w:r>
      <w:r>
        <w:rPr>
          <w:b w:val="0"/>
          <w:szCs w:val="28"/>
        </w:rPr>
        <w:t xml:space="preserve"> A lista final de inscrições homologadas será publicada na forma do Item </w:t>
      </w:r>
      <w:proofErr w:type="gramStart"/>
      <w:r>
        <w:rPr>
          <w:b w:val="0"/>
          <w:szCs w:val="28"/>
        </w:rPr>
        <w:t>1</w:t>
      </w:r>
      <w:proofErr w:type="gramEnd"/>
      <w:r>
        <w:rPr>
          <w:b w:val="0"/>
          <w:szCs w:val="28"/>
        </w:rPr>
        <w:t xml:space="preserve"> deste Capítulo</w:t>
      </w:r>
      <w:r w:rsidR="00F55242">
        <w:rPr>
          <w:b w:val="0"/>
          <w:szCs w:val="28"/>
        </w:rPr>
        <w:t>.</w:t>
      </w:r>
    </w:p>
    <w:p w:rsidR="00F55242" w:rsidRDefault="00F55242" w:rsidP="004F4B6F">
      <w:pPr>
        <w:rPr>
          <w:b w:val="0"/>
          <w:szCs w:val="28"/>
        </w:rPr>
      </w:pPr>
    </w:p>
    <w:p w:rsidR="00F55242" w:rsidRDefault="00F55242" w:rsidP="004F4B6F">
      <w:pPr>
        <w:rPr>
          <w:b w:val="0"/>
          <w:szCs w:val="28"/>
        </w:rPr>
      </w:pPr>
    </w:p>
    <w:p w:rsidR="00F55242" w:rsidRPr="002D2C09" w:rsidRDefault="002D2C09" w:rsidP="002D2C09">
      <w:pPr>
        <w:jc w:val="center"/>
        <w:rPr>
          <w:szCs w:val="28"/>
        </w:rPr>
      </w:pPr>
      <w:r>
        <w:rPr>
          <w:szCs w:val="28"/>
        </w:rPr>
        <w:t>CAPÍTULO V</w:t>
      </w:r>
    </w:p>
    <w:p w:rsidR="00F55242" w:rsidRDefault="00F55242" w:rsidP="004F4B6F">
      <w:pPr>
        <w:rPr>
          <w:b w:val="0"/>
          <w:szCs w:val="28"/>
        </w:rPr>
      </w:pPr>
    </w:p>
    <w:p w:rsidR="00F55242" w:rsidRDefault="00F55242" w:rsidP="004F4B6F">
      <w:pPr>
        <w:rPr>
          <w:szCs w:val="28"/>
        </w:rPr>
      </w:pPr>
      <w:r>
        <w:rPr>
          <w:szCs w:val="28"/>
          <w:u w:val="single"/>
        </w:rPr>
        <w:t>Da Prova Escrita</w:t>
      </w:r>
      <w:r>
        <w:rPr>
          <w:szCs w:val="28"/>
        </w:rPr>
        <w:t>:</w:t>
      </w:r>
    </w:p>
    <w:p w:rsidR="00F55242" w:rsidRDefault="00F55242" w:rsidP="004F4B6F">
      <w:pPr>
        <w:rPr>
          <w:szCs w:val="28"/>
        </w:rPr>
      </w:pPr>
    </w:p>
    <w:p w:rsidR="00F55242" w:rsidRDefault="00F55242" w:rsidP="004F4B6F">
      <w:pPr>
        <w:rPr>
          <w:b w:val="0"/>
          <w:szCs w:val="28"/>
        </w:rPr>
      </w:pPr>
      <w:r>
        <w:rPr>
          <w:szCs w:val="28"/>
        </w:rPr>
        <w:t xml:space="preserve">1 </w:t>
      </w:r>
      <w:r w:rsidR="0001714D">
        <w:rPr>
          <w:szCs w:val="28"/>
        </w:rPr>
        <w:t>–</w:t>
      </w:r>
      <w:r>
        <w:rPr>
          <w:b w:val="0"/>
          <w:szCs w:val="28"/>
        </w:rPr>
        <w:t xml:space="preserve"> A</w:t>
      </w:r>
      <w:r w:rsidR="0001714D">
        <w:rPr>
          <w:b w:val="0"/>
          <w:szCs w:val="28"/>
        </w:rPr>
        <w:t xml:space="preserve"> prova escrita deste Processo Seletivo Público será aplicada em local, dia e horário </w:t>
      </w:r>
      <w:proofErr w:type="gramStart"/>
      <w:r w:rsidR="0001714D">
        <w:rPr>
          <w:b w:val="0"/>
          <w:szCs w:val="28"/>
        </w:rPr>
        <w:t>à</w:t>
      </w:r>
      <w:proofErr w:type="gramEnd"/>
      <w:r w:rsidR="0001714D">
        <w:rPr>
          <w:b w:val="0"/>
          <w:szCs w:val="28"/>
        </w:rPr>
        <w:t xml:space="preserve"> serem afixados no mural da </w:t>
      </w:r>
      <w:r w:rsidR="0001714D">
        <w:rPr>
          <w:szCs w:val="28"/>
        </w:rPr>
        <w:t xml:space="preserve">Prefeitura Municipal de </w:t>
      </w:r>
      <w:proofErr w:type="spellStart"/>
      <w:r w:rsidR="0001714D">
        <w:rPr>
          <w:szCs w:val="28"/>
        </w:rPr>
        <w:t>Jacuizinho</w:t>
      </w:r>
      <w:proofErr w:type="spellEnd"/>
      <w:r w:rsidR="0001714D">
        <w:rPr>
          <w:b w:val="0"/>
          <w:szCs w:val="28"/>
        </w:rPr>
        <w:t>. Não serão realizadas provas fora dos locais, datas e horários indicados na lista publicada.</w:t>
      </w:r>
    </w:p>
    <w:p w:rsidR="0001714D" w:rsidRDefault="0001714D" w:rsidP="004F4B6F">
      <w:pPr>
        <w:rPr>
          <w:b w:val="0"/>
          <w:szCs w:val="28"/>
        </w:rPr>
      </w:pPr>
    </w:p>
    <w:p w:rsidR="0001714D" w:rsidRDefault="0001714D" w:rsidP="004F4B6F">
      <w:pPr>
        <w:rPr>
          <w:b w:val="0"/>
          <w:szCs w:val="28"/>
        </w:rPr>
      </w:pPr>
      <w:r>
        <w:rPr>
          <w:szCs w:val="28"/>
        </w:rPr>
        <w:t xml:space="preserve">2 </w:t>
      </w:r>
      <w:r w:rsidR="003A3E9A">
        <w:rPr>
          <w:szCs w:val="28"/>
        </w:rPr>
        <w:t>–</w:t>
      </w:r>
      <w:r>
        <w:rPr>
          <w:szCs w:val="28"/>
        </w:rPr>
        <w:t xml:space="preserve"> </w:t>
      </w:r>
      <w:r w:rsidR="003A3E9A">
        <w:rPr>
          <w:b w:val="0"/>
          <w:szCs w:val="28"/>
        </w:rPr>
        <w:t xml:space="preserve">Desde já os candidatos ficam convocados a comparecer com antecedência mínima de 30 minutos ao local das provas. </w:t>
      </w:r>
    </w:p>
    <w:p w:rsidR="002622BB" w:rsidRDefault="002622BB" w:rsidP="004F4B6F">
      <w:pPr>
        <w:rPr>
          <w:b w:val="0"/>
          <w:szCs w:val="28"/>
        </w:rPr>
      </w:pPr>
    </w:p>
    <w:p w:rsidR="002622BB" w:rsidRDefault="002622BB" w:rsidP="004F4B6F">
      <w:pPr>
        <w:rPr>
          <w:b w:val="0"/>
          <w:szCs w:val="28"/>
        </w:rPr>
      </w:pPr>
      <w:r>
        <w:rPr>
          <w:szCs w:val="28"/>
        </w:rPr>
        <w:t>3 –</w:t>
      </w:r>
      <w:r>
        <w:rPr>
          <w:b w:val="0"/>
          <w:szCs w:val="28"/>
        </w:rPr>
        <w:t xml:space="preserve"> Para </w:t>
      </w:r>
      <w:r w:rsidR="001C5066">
        <w:rPr>
          <w:b w:val="0"/>
          <w:szCs w:val="28"/>
        </w:rPr>
        <w:t xml:space="preserve">a prova Escrita, o ingresso na sala somente será permitido ao candidato que apresentar </w:t>
      </w:r>
      <w:r w:rsidR="0044162A">
        <w:rPr>
          <w:i/>
          <w:szCs w:val="28"/>
        </w:rPr>
        <w:t>documento de identidade oficial com foto</w:t>
      </w:r>
      <w:r w:rsidR="0044162A">
        <w:rPr>
          <w:b w:val="0"/>
          <w:szCs w:val="28"/>
        </w:rPr>
        <w:t xml:space="preserve">, no qual conste o </w:t>
      </w:r>
      <w:r w:rsidR="0044162A">
        <w:rPr>
          <w:b w:val="0"/>
          <w:szCs w:val="28"/>
        </w:rPr>
        <w:lastRenderedPageBreak/>
        <w:t>número do documento que originou a inscrição e o documento de inscrição neste Processo Seletivo Público.</w:t>
      </w:r>
    </w:p>
    <w:p w:rsidR="0044162A" w:rsidRDefault="0044162A" w:rsidP="004F4B6F">
      <w:pPr>
        <w:rPr>
          <w:b w:val="0"/>
          <w:szCs w:val="28"/>
        </w:rPr>
      </w:pPr>
    </w:p>
    <w:p w:rsidR="0044162A" w:rsidRDefault="0044162A" w:rsidP="004F4B6F">
      <w:pPr>
        <w:rPr>
          <w:b w:val="0"/>
          <w:szCs w:val="28"/>
        </w:rPr>
      </w:pPr>
      <w:r>
        <w:rPr>
          <w:szCs w:val="28"/>
        </w:rPr>
        <w:t xml:space="preserve">4 – </w:t>
      </w:r>
      <w:r>
        <w:rPr>
          <w:b w:val="0"/>
          <w:szCs w:val="28"/>
        </w:rPr>
        <w:t xml:space="preserve">O candidato deverá comparecer ao local designado para a realização da prova, munido de caneta esferográfica </w:t>
      </w:r>
      <w:r>
        <w:rPr>
          <w:i/>
          <w:szCs w:val="28"/>
        </w:rPr>
        <w:t>azul</w:t>
      </w:r>
      <w:r>
        <w:rPr>
          <w:b w:val="0"/>
          <w:szCs w:val="28"/>
        </w:rPr>
        <w:t xml:space="preserve"> ou </w:t>
      </w:r>
      <w:r>
        <w:rPr>
          <w:i/>
          <w:szCs w:val="28"/>
        </w:rPr>
        <w:t>preta</w:t>
      </w:r>
      <w:r>
        <w:rPr>
          <w:b w:val="0"/>
          <w:szCs w:val="28"/>
        </w:rPr>
        <w:t>.</w:t>
      </w:r>
    </w:p>
    <w:p w:rsidR="0044162A" w:rsidRDefault="0044162A" w:rsidP="004F4B6F">
      <w:pPr>
        <w:rPr>
          <w:b w:val="0"/>
          <w:szCs w:val="28"/>
        </w:rPr>
      </w:pPr>
    </w:p>
    <w:p w:rsidR="0044162A" w:rsidRDefault="0044162A" w:rsidP="004F4B6F">
      <w:pPr>
        <w:rPr>
          <w:b w:val="0"/>
          <w:szCs w:val="28"/>
        </w:rPr>
      </w:pPr>
      <w:r>
        <w:rPr>
          <w:szCs w:val="28"/>
        </w:rPr>
        <w:t>5 –</w:t>
      </w:r>
      <w:proofErr w:type="gramStart"/>
      <w:r>
        <w:rPr>
          <w:szCs w:val="28"/>
        </w:rPr>
        <w:t xml:space="preserve"> </w:t>
      </w:r>
      <w:r>
        <w:rPr>
          <w:b w:val="0"/>
          <w:szCs w:val="28"/>
        </w:rPr>
        <w:t xml:space="preserve"> </w:t>
      </w:r>
      <w:proofErr w:type="gramEnd"/>
      <w:r>
        <w:rPr>
          <w:b w:val="0"/>
          <w:szCs w:val="28"/>
        </w:rPr>
        <w:t>Não será permitido o ingresso de candidato no local da realização da prova, após o horário limite estabelecido. Não haverá segunda chamada seja qual for o motivo alegado.</w:t>
      </w:r>
    </w:p>
    <w:p w:rsidR="0044162A" w:rsidRDefault="0044162A" w:rsidP="004F4B6F">
      <w:pPr>
        <w:rPr>
          <w:b w:val="0"/>
          <w:szCs w:val="28"/>
        </w:rPr>
      </w:pPr>
    </w:p>
    <w:p w:rsidR="0044162A" w:rsidRDefault="0044162A" w:rsidP="004F4B6F">
      <w:pPr>
        <w:rPr>
          <w:b w:val="0"/>
          <w:szCs w:val="28"/>
        </w:rPr>
      </w:pPr>
      <w:r>
        <w:rPr>
          <w:szCs w:val="28"/>
        </w:rPr>
        <w:t>6 –</w:t>
      </w:r>
      <w:r>
        <w:rPr>
          <w:b w:val="0"/>
          <w:szCs w:val="28"/>
        </w:rPr>
        <w:t xml:space="preserve"> Durante a prova não será permitida nenhuma consulta a qualquer tipo de material (livros, apostilas, </w:t>
      </w:r>
      <w:proofErr w:type="spellStart"/>
      <w:r>
        <w:rPr>
          <w:b w:val="0"/>
          <w:szCs w:val="28"/>
        </w:rPr>
        <w:t>etc</w:t>
      </w:r>
      <w:proofErr w:type="spellEnd"/>
      <w:r>
        <w:rPr>
          <w:b w:val="0"/>
          <w:szCs w:val="28"/>
        </w:rPr>
        <w:t>) ou uso de equipamentos eletro-eletrônicos (</w:t>
      </w:r>
      <w:proofErr w:type="gramStart"/>
      <w:r>
        <w:rPr>
          <w:b w:val="0"/>
          <w:szCs w:val="28"/>
        </w:rPr>
        <w:t>calculadoras, agendas</w:t>
      </w:r>
      <w:proofErr w:type="gramEnd"/>
      <w:r>
        <w:rPr>
          <w:b w:val="0"/>
          <w:szCs w:val="28"/>
        </w:rPr>
        <w:t xml:space="preserve"> eletrônicas, computadores, </w:t>
      </w:r>
      <w:proofErr w:type="spellStart"/>
      <w:r>
        <w:rPr>
          <w:b w:val="0"/>
          <w:szCs w:val="28"/>
        </w:rPr>
        <w:t>etc</w:t>
      </w:r>
      <w:proofErr w:type="spellEnd"/>
      <w:r>
        <w:rPr>
          <w:b w:val="0"/>
          <w:szCs w:val="28"/>
        </w:rPr>
        <w:t>).</w:t>
      </w:r>
    </w:p>
    <w:p w:rsidR="0044162A" w:rsidRDefault="0044162A" w:rsidP="004F4B6F">
      <w:pPr>
        <w:rPr>
          <w:b w:val="0"/>
          <w:szCs w:val="28"/>
        </w:rPr>
      </w:pPr>
    </w:p>
    <w:p w:rsidR="0044162A" w:rsidRDefault="0044162A" w:rsidP="004F4B6F">
      <w:pPr>
        <w:rPr>
          <w:b w:val="0"/>
          <w:szCs w:val="28"/>
        </w:rPr>
      </w:pPr>
      <w:r>
        <w:rPr>
          <w:szCs w:val="28"/>
        </w:rPr>
        <w:t>7 –</w:t>
      </w:r>
      <w:r>
        <w:rPr>
          <w:b w:val="0"/>
          <w:szCs w:val="28"/>
        </w:rPr>
        <w:t xml:space="preserve"> Não </w:t>
      </w:r>
      <w:proofErr w:type="gramStart"/>
      <w:r>
        <w:rPr>
          <w:b w:val="0"/>
          <w:szCs w:val="28"/>
        </w:rPr>
        <w:t>será</w:t>
      </w:r>
      <w:proofErr w:type="gramEnd"/>
      <w:r>
        <w:rPr>
          <w:b w:val="0"/>
          <w:szCs w:val="28"/>
        </w:rPr>
        <w:t xml:space="preserve"> permitido ao candidato ingressar no local da prova portando aparelhos eletro-eletrônicos e de comunicação (telefone celular, </w:t>
      </w:r>
      <w:proofErr w:type="spellStart"/>
      <w:r>
        <w:rPr>
          <w:b w:val="0"/>
          <w:szCs w:val="28"/>
        </w:rPr>
        <w:t>smartphone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pager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etc</w:t>
      </w:r>
      <w:proofErr w:type="spellEnd"/>
      <w:r>
        <w:rPr>
          <w:b w:val="0"/>
          <w:szCs w:val="28"/>
        </w:rPr>
        <w:t>)</w:t>
      </w:r>
      <w:r w:rsidR="00F20D93">
        <w:rPr>
          <w:b w:val="0"/>
          <w:szCs w:val="28"/>
        </w:rPr>
        <w:t>. O candidato que for flagrado portando os aparelhos descritos ou similares será imediatamente excluído do certame.</w:t>
      </w:r>
    </w:p>
    <w:p w:rsidR="00F20D93" w:rsidRDefault="00F20D93" w:rsidP="004F4B6F">
      <w:pPr>
        <w:rPr>
          <w:b w:val="0"/>
          <w:szCs w:val="28"/>
        </w:rPr>
      </w:pPr>
    </w:p>
    <w:p w:rsidR="00F20D93" w:rsidRDefault="00F20D93" w:rsidP="004F4B6F">
      <w:pPr>
        <w:rPr>
          <w:b w:val="0"/>
          <w:szCs w:val="28"/>
        </w:rPr>
      </w:pPr>
      <w:r>
        <w:rPr>
          <w:szCs w:val="28"/>
        </w:rPr>
        <w:t xml:space="preserve">8 – </w:t>
      </w:r>
      <w:r>
        <w:rPr>
          <w:b w:val="0"/>
          <w:szCs w:val="28"/>
        </w:rPr>
        <w:t>Será excluído do certame o candidato que:</w:t>
      </w:r>
    </w:p>
    <w:p w:rsidR="00F20D93" w:rsidRDefault="00DF0040" w:rsidP="004F4B6F">
      <w:pPr>
        <w:rPr>
          <w:b w:val="0"/>
          <w:szCs w:val="28"/>
        </w:rPr>
      </w:pPr>
      <w:r>
        <w:rPr>
          <w:szCs w:val="28"/>
        </w:rPr>
        <w:t>I</w:t>
      </w:r>
      <w:r w:rsidR="00F20D93">
        <w:rPr>
          <w:szCs w:val="28"/>
        </w:rPr>
        <w:t xml:space="preserve"> – </w:t>
      </w:r>
      <w:r>
        <w:rPr>
          <w:b w:val="0"/>
          <w:szCs w:val="28"/>
        </w:rPr>
        <w:t>não atender as determinações dos fiscais de provas, bem como empreender ofensas e/ou agressões aos mesmos, seus auxiliares ou auditores presentes;</w:t>
      </w:r>
    </w:p>
    <w:p w:rsidR="00DF0040" w:rsidRDefault="00DF0040" w:rsidP="004F4B6F">
      <w:pPr>
        <w:rPr>
          <w:b w:val="0"/>
          <w:szCs w:val="28"/>
        </w:rPr>
      </w:pPr>
      <w:r>
        <w:rPr>
          <w:szCs w:val="28"/>
        </w:rPr>
        <w:t>II –</w:t>
      </w:r>
      <w:r>
        <w:rPr>
          <w:b w:val="0"/>
          <w:szCs w:val="28"/>
        </w:rPr>
        <w:t xml:space="preserve"> for surpreendido, durante a realização das provas, em comunicação com outro candidato ou terceiros, bem como, se utilizando de livros, notas, impressos</w:t>
      </w:r>
      <w:r w:rsidR="005E27F3">
        <w:rPr>
          <w:b w:val="0"/>
          <w:szCs w:val="28"/>
        </w:rPr>
        <w:t xml:space="preserve"> ou equipamentos não permitidos;</w:t>
      </w:r>
    </w:p>
    <w:p w:rsidR="005E27F3" w:rsidRDefault="005E27F3" w:rsidP="004F4B6F">
      <w:pPr>
        <w:rPr>
          <w:b w:val="0"/>
          <w:szCs w:val="28"/>
        </w:rPr>
      </w:pPr>
      <w:r>
        <w:rPr>
          <w:szCs w:val="28"/>
        </w:rPr>
        <w:t>III –</w:t>
      </w:r>
      <w:r>
        <w:rPr>
          <w:b w:val="0"/>
          <w:szCs w:val="28"/>
        </w:rPr>
        <w:t xml:space="preserve"> ausentar-se do recinto da prova</w:t>
      </w:r>
      <w:r w:rsidR="00106D2E">
        <w:rPr>
          <w:b w:val="0"/>
          <w:szCs w:val="28"/>
        </w:rPr>
        <w:t xml:space="preserve"> sem o acompanhamento do fiscal;</w:t>
      </w:r>
    </w:p>
    <w:p w:rsidR="00106D2E" w:rsidRPr="00106D2E" w:rsidRDefault="00106D2E" w:rsidP="004F4B6F">
      <w:pPr>
        <w:rPr>
          <w:b w:val="0"/>
          <w:szCs w:val="28"/>
        </w:rPr>
      </w:pPr>
      <w:r>
        <w:rPr>
          <w:szCs w:val="28"/>
        </w:rPr>
        <w:t>IV –</w:t>
      </w:r>
      <w:r>
        <w:rPr>
          <w:b w:val="0"/>
          <w:szCs w:val="28"/>
        </w:rPr>
        <w:t xml:space="preserve"> portar-se inconvenientemente, perturbando, de qualquer forma o bom andamento do trabalho.</w:t>
      </w:r>
    </w:p>
    <w:p w:rsidR="005E27F3" w:rsidRDefault="005E27F3" w:rsidP="004F4B6F">
      <w:pPr>
        <w:rPr>
          <w:b w:val="0"/>
          <w:szCs w:val="28"/>
        </w:rPr>
      </w:pPr>
    </w:p>
    <w:p w:rsidR="005E27F3" w:rsidRDefault="005E27F3" w:rsidP="004F4B6F">
      <w:pPr>
        <w:rPr>
          <w:b w:val="0"/>
          <w:szCs w:val="28"/>
        </w:rPr>
      </w:pPr>
      <w:r>
        <w:rPr>
          <w:szCs w:val="28"/>
        </w:rPr>
        <w:t>9 –</w:t>
      </w:r>
      <w:r>
        <w:rPr>
          <w:b w:val="0"/>
          <w:szCs w:val="28"/>
        </w:rPr>
        <w:t xml:space="preserve"> O tempo máximo para a realização da prova será de </w:t>
      </w:r>
      <w:r w:rsidR="003B2336">
        <w:rPr>
          <w:b w:val="0"/>
          <w:szCs w:val="28"/>
        </w:rPr>
        <w:t>três (3) horas.</w:t>
      </w:r>
    </w:p>
    <w:p w:rsidR="003B2336" w:rsidRDefault="003B2336" w:rsidP="004F4B6F">
      <w:pPr>
        <w:rPr>
          <w:b w:val="0"/>
          <w:szCs w:val="28"/>
        </w:rPr>
      </w:pPr>
    </w:p>
    <w:p w:rsidR="00517F53" w:rsidRDefault="003B2336" w:rsidP="004F4B6F">
      <w:pPr>
        <w:rPr>
          <w:b w:val="0"/>
          <w:szCs w:val="28"/>
        </w:rPr>
      </w:pPr>
      <w:r>
        <w:rPr>
          <w:szCs w:val="28"/>
        </w:rPr>
        <w:t>10 –</w:t>
      </w:r>
      <w:r>
        <w:rPr>
          <w:b w:val="0"/>
          <w:szCs w:val="28"/>
        </w:rPr>
        <w:t xml:space="preserve"> O candidato, ao terminar a Prova Escrita, </w:t>
      </w:r>
      <w:r w:rsidR="00517F53">
        <w:rPr>
          <w:b w:val="0"/>
          <w:szCs w:val="28"/>
        </w:rPr>
        <w:t>devolverá ao fiscal da sala o Cartão</w:t>
      </w:r>
      <w:r w:rsidR="0093370A">
        <w:rPr>
          <w:b w:val="0"/>
          <w:szCs w:val="28"/>
        </w:rPr>
        <w:t xml:space="preserve"> de</w:t>
      </w:r>
      <w:r w:rsidR="00517F53">
        <w:rPr>
          <w:b w:val="0"/>
          <w:szCs w:val="28"/>
        </w:rPr>
        <w:t xml:space="preserve"> Reposta e o caderno de questões. O candidato que não observar esta exigência se</w:t>
      </w:r>
      <w:r w:rsidR="0093370A">
        <w:rPr>
          <w:b w:val="0"/>
          <w:szCs w:val="28"/>
        </w:rPr>
        <w:t>rá automaticamente excluído do C</w:t>
      </w:r>
      <w:r w:rsidR="00517F53">
        <w:rPr>
          <w:b w:val="0"/>
          <w:szCs w:val="28"/>
        </w:rPr>
        <w:t>ertame.</w:t>
      </w:r>
    </w:p>
    <w:p w:rsidR="00517F53" w:rsidRDefault="00517F53" w:rsidP="004F4B6F">
      <w:pPr>
        <w:rPr>
          <w:b w:val="0"/>
          <w:szCs w:val="28"/>
        </w:rPr>
      </w:pPr>
    </w:p>
    <w:p w:rsidR="0093370A" w:rsidRDefault="00517F53" w:rsidP="004F4B6F">
      <w:pPr>
        <w:rPr>
          <w:b w:val="0"/>
          <w:szCs w:val="28"/>
        </w:rPr>
      </w:pPr>
      <w:r>
        <w:rPr>
          <w:szCs w:val="28"/>
        </w:rPr>
        <w:t xml:space="preserve">11 </w:t>
      </w:r>
      <w:r w:rsidR="0093370A">
        <w:rPr>
          <w:szCs w:val="28"/>
        </w:rPr>
        <w:t>–</w:t>
      </w:r>
      <w:r>
        <w:rPr>
          <w:b w:val="0"/>
          <w:szCs w:val="28"/>
        </w:rPr>
        <w:t xml:space="preserve"> </w:t>
      </w:r>
      <w:r w:rsidR="0093370A">
        <w:rPr>
          <w:b w:val="0"/>
          <w:szCs w:val="28"/>
        </w:rPr>
        <w:t>O candidato deverá assinar o cartão de resposta somente no local indicado. O candidato que não assinar o Cartão de Resposta ou assinar fora do local indicado será automaticamente excluído do Certame.</w:t>
      </w:r>
    </w:p>
    <w:p w:rsidR="0093370A" w:rsidRDefault="0093370A" w:rsidP="004F4B6F">
      <w:pPr>
        <w:rPr>
          <w:b w:val="0"/>
          <w:szCs w:val="28"/>
        </w:rPr>
      </w:pPr>
    </w:p>
    <w:p w:rsidR="0093370A" w:rsidRDefault="0093370A" w:rsidP="004F4B6F">
      <w:pPr>
        <w:rPr>
          <w:b w:val="0"/>
          <w:szCs w:val="28"/>
        </w:rPr>
      </w:pPr>
      <w:r>
        <w:rPr>
          <w:szCs w:val="28"/>
        </w:rPr>
        <w:lastRenderedPageBreak/>
        <w:t xml:space="preserve">12 – </w:t>
      </w:r>
      <w:r>
        <w:rPr>
          <w:b w:val="0"/>
          <w:szCs w:val="28"/>
        </w:rPr>
        <w:t>O Cartão de Resposta é o único documento que será considerado para correção da prova. Em nenhuma hipótese o caderno de questões será considerado para pontuação.</w:t>
      </w:r>
    </w:p>
    <w:p w:rsidR="0093370A" w:rsidRDefault="0093370A" w:rsidP="004F4B6F">
      <w:pPr>
        <w:rPr>
          <w:b w:val="0"/>
          <w:szCs w:val="28"/>
        </w:rPr>
      </w:pPr>
    </w:p>
    <w:p w:rsidR="0093370A" w:rsidRDefault="0093370A" w:rsidP="004F4B6F">
      <w:pPr>
        <w:rPr>
          <w:b w:val="0"/>
          <w:szCs w:val="28"/>
        </w:rPr>
      </w:pPr>
      <w:r>
        <w:rPr>
          <w:szCs w:val="28"/>
        </w:rPr>
        <w:t>13 –</w:t>
      </w:r>
      <w:r>
        <w:rPr>
          <w:b w:val="0"/>
          <w:szCs w:val="28"/>
        </w:rPr>
        <w:t xml:space="preserve"> Como forma de identificação, poderá ser feita a coleta de impressão digital de todos os candidatos no dia de realização das provas.</w:t>
      </w:r>
    </w:p>
    <w:p w:rsidR="0093370A" w:rsidRDefault="0093370A" w:rsidP="004F4B6F">
      <w:pPr>
        <w:rPr>
          <w:b w:val="0"/>
          <w:szCs w:val="28"/>
        </w:rPr>
      </w:pPr>
    </w:p>
    <w:p w:rsidR="0093370A" w:rsidRDefault="0093370A" w:rsidP="004F4B6F">
      <w:pPr>
        <w:rPr>
          <w:b w:val="0"/>
          <w:szCs w:val="28"/>
        </w:rPr>
      </w:pPr>
      <w:r>
        <w:rPr>
          <w:szCs w:val="28"/>
        </w:rPr>
        <w:t>14 –</w:t>
      </w:r>
      <w:r>
        <w:rPr>
          <w:b w:val="0"/>
          <w:szCs w:val="28"/>
        </w:rPr>
        <w:t xml:space="preserve"> Ao final da Prova Escrita, os dois (2) últimos candidatos deverão permanecer no recinto, a fim de assinar o lacre do envelope contendo os Cartões de Respostas, juntamente com os fiscais, sendo seus nomes identificados na respectiva Ata.</w:t>
      </w:r>
    </w:p>
    <w:p w:rsidR="0093370A" w:rsidRDefault="0093370A" w:rsidP="004F4B6F">
      <w:pPr>
        <w:rPr>
          <w:b w:val="0"/>
          <w:szCs w:val="28"/>
        </w:rPr>
      </w:pPr>
    </w:p>
    <w:p w:rsidR="0093370A" w:rsidRDefault="0093370A" w:rsidP="004F4B6F">
      <w:pPr>
        <w:rPr>
          <w:b w:val="0"/>
          <w:szCs w:val="28"/>
        </w:rPr>
      </w:pPr>
    </w:p>
    <w:p w:rsidR="003B2336" w:rsidRDefault="00707448" w:rsidP="0093370A">
      <w:pPr>
        <w:jc w:val="center"/>
        <w:rPr>
          <w:szCs w:val="28"/>
        </w:rPr>
      </w:pPr>
      <w:proofErr w:type="gramStart"/>
      <w:r>
        <w:rPr>
          <w:szCs w:val="28"/>
        </w:rPr>
        <w:t>CAPÍTULO VI</w:t>
      </w:r>
      <w:proofErr w:type="gramEnd"/>
    </w:p>
    <w:p w:rsidR="00A47B97" w:rsidRDefault="00A47B97" w:rsidP="0093370A">
      <w:pPr>
        <w:jc w:val="center"/>
        <w:rPr>
          <w:szCs w:val="28"/>
        </w:rPr>
      </w:pPr>
    </w:p>
    <w:p w:rsidR="00A47B97" w:rsidRDefault="00A47B97" w:rsidP="00A47B97">
      <w:pPr>
        <w:rPr>
          <w:b w:val="0"/>
          <w:szCs w:val="28"/>
        </w:rPr>
      </w:pPr>
      <w:r>
        <w:rPr>
          <w:szCs w:val="28"/>
          <w:u w:val="single"/>
        </w:rPr>
        <w:t>Das Pontuações da Prova Escrita</w:t>
      </w:r>
      <w:r w:rsidR="00D274A9">
        <w:rPr>
          <w:szCs w:val="28"/>
        </w:rPr>
        <w:t>:</w:t>
      </w:r>
    </w:p>
    <w:p w:rsidR="00D274A9" w:rsidRDefault="00D274A9" w:rsidP="00A47B97">
      <w:pPr>
        <w:rPr>
          <w:b w:val="0"/>
          <w:szCs w:val="28"/>
        </w:rPr>
      </w:pPr>
    </w:p>
    <w:p w:rsidR="00707448" w:rsidRDefault="00B92906" w:rsidP="00A47B97">
      <w:pPr>
        <w:rPr>
          <w:b w:val="0"/>
          <w:szCs w:val="28"/>
        </w:rPr>
      </w:pPr>
      <w:r>
        <w:rPr>
          <w:szCs w:val="28"/>
        </w:rPr>
        <w:t>1 –</w:t>
      </w:r>
      <w:r>
        <w:rPr>
          <w:b w:val="0"/>
          <w:szCs w:val="28"/>
        </w:rPr>
        <w:t xml:space="preserve"> O presente Processo Seletivo Público constará de uma (1) etapa: Prova Escrita.</w:t>
      </w:r>
    </w:p>
    <w:p w:rsidR="00B92906" w:rsidRDefault="00B92906" w:rsidP="00A47B97">
      <w:pPr>
        <w:rPr>
          <w:b w:val="0"/>
          <w:szCs w:val="28"/>
        </w:rPr>
      </w:pPr>
    </w:p>
    <w:p w:rsidR="00B92906" w:rsidRDefault="00B92906" w:rsidP="00A47B97">
      <w:pPr>
        <w:rPr>
          <w:b w:val="0"/>
          <w:szCs w:val="28"/>
        </w:rPr>
      </w:pPr>
      <w:r>
        <w:rPr>
          <w:b w:val="0"/>
          <w:szCs w:val="28"/>
        </w:rPr>
        <w:t>Prova Escrita: 100 pontos, assim divididos:</w:t>
      </w:r>
    </w:p>
    <w:p w:rsidR="00B92906" w:rsidRDefault="00B92906" w:rsidP="00A47B97">
      <w:pPr>
        <w:rPr>
          <w:b w:val="0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7338"/>
        <w:gridCol w:w="1986"/>
      </w:tblGrid>
      <w:tr w:rsidR="007E6215" w:rsidTr="007E6215">
        <w:tc>
          <w:tcPr>
            <w:tcW w:w="7338" w:type="dxa"/>
          </w:tcPr>
          <w:p w:rsidR="007E6215" w:rsidRPr="007E6215" w:rsidRDefault="007E6215" w:rsidP="007E62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CONTEÚDOS</w:t>
            </w:r>
          </w:p>
        </w:tc>
        <w:tc>
          <w:tcPr>
            <w:tcW w:w="1986" w:type="dxa"/>
          </w:tcPr>
          <w:p w:rsidR="007E6215" w:rsidRPr="007E6215" w:rsidRDefault="007E6215" w:rsidP="007E62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PONTOS</w:t>
            </w:r>
          </w:p>
        </w:tc>
      </w:tr>
      <w:tr w:rsidR="007E6215" w:rsidTr="007E6215">
        <w:tc>
          <w:tcPr>
            <w:tcW w:w="7338" w:type="dxa"/>
          </w:tcPr>
          <w:p w:rsidR="007E6215" w:rsidRDefault="007E6215" w:rsidP="00A47B9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Prova de Conhecimentos Específicos e Legislação</w:t>
            </w:r>
          </w:p>
        </w:tc>
        <w:tc>
          <w:tcPr>
            <w:tcW w:w="1986" w:type="dxa"/>
          </w:tcPr>
          <w:p w:rsidR="007E6215" w:rsidRDefault="007E6215" w:rsidP="007E6215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60,00</w:t>
            </w:r>
          </w:p>
        </w:tc>
      </w:tr>
      <w:tr w:rsidR="007E6215" w:rsidTr="007E6215">
        <w:tc>
          <w:tcPr>
            <w:tcW w:w="7338" w:type="dxa"/>
          </w:tcPr>
          <w:p w:rsidR="007E6215" w:rsidRDefault="007E6215" w:rsidP="00A47B9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Prova de Português</w:t>
            </w:r>
          </w:p>
        </w:tc>
        <w:tc>
          <w:tcPr>
            <w:tcW w:w="1986" w:type="dxa"/>
          </w:tcPr>
          <w:p w:rsidR="007E6215" w:rsidRDefault="007E6215" w:rsidP="007E6215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40,00</w:t>
            </w:r>
          </w:p>
        </w:tc>
      </w:tr>
    </w:tbl>
    <w:p w:rsidR="00B92906" w:rsidRDefault="00B92906" w:rsidP="00A47B97">
      <w:pPr>
        <w:rPr>
          <w:b w:val="0"/>
          <w:szCs w:val="28"/>
        </w:rPr>
      </w:pPr>
    </w:p>
    <w:p w:rsidR="007E6215" w:rsidRDefault="007E6215" w:rsidP="00A47B97">
      <w:pPr>
        <w:rPr>
          <w:b w:val="0"/>
          <w:szCs w:val="28"/>
        </w:rPr>
      </w:pPr>
    </w:p>
    <w:p w:rsidR="007E6215" w:rsidRDefault="007E6215" w:rsidP="007E6215">
      <w:pPr>
        <w:jc w:val="center"/>
        <w:rPr>
          <w:szCs w:val="28"/>
        </w:rPr>
      </w:pPr>
      <w:r>
        <w:rPr>
          <w:szCs w:val="28"/>
        </w:rPr>
        <w:t>CAPÍTULO VII</w:t>
      </w:r>
    </w:p>
    <w:p w:rsidR="007E6215" w:rsidRDefault="007E6215" w:rsidP="007E6215">
      <w:pPr>
        <w:jc w:val="center"/>
        <w:rPr>
          <w:szCs w:val="28"/>
        </w:rPr>
      </w:pPr>
    </w:p>
    <w:p w:rsidR="007E6215" w:rsidRDefault="007E6215" w:rsidP="007E6215">
      <w:pPr>
        <w:rPr>
          <w:b w:val="0"/>
          <w:szCs w:val="28"/>
        </w:rPr>
      </w:pPr>
      <w:r>
        <w:rPr>
          <w:szCs w:val="28"/>
          <w:u w:val="single"/>
        </w:rPr>
        <w:t>Dos Recursos</w:t>
      </w:r>
      <w:r>
        <w:rPr>
          <w:szCs w:val="28"/>
        </w:rPr>
        <w:t>:</w:t>
      </w:r>
    </w:p>
    <w:p w:rsidR="007E6215" w:rsidRDefault="007E6215" w:rsidP="007E6215">
      <w:pPr>
        <w:rPr>
          <w:b w:val="0"/>
          <w:szCs w:val="28"/>
        </w:rPr>
      </w:pPr>
    </w:p>
    <w:p w:rsidR="007E6215" w:rsidRDefault="00E04A2E" w:rsidP="007E6215">
      <w:pPr>
        <w:rPr>
          <w:b w:val="0"/>
          <w:szCs w:val="28"/>
        </w:rPr>
      </w:pPr>
      <w:r>
        <w:rPr>
          <w:szCs w:val="28"/>
        </w:rPr>
        <w:t xml:space="preserve">1 </w:t>
      </w:r>
      <w:r w:rsidR="00A437F4">
        <w:rPr>
          <w:szCs w:val="28"/>
        </w:rPr>
        <w:t>–</w:t>
      </w:r>
      <w:r>
        <w:rPr>
          <w:b w:val="0"/>
          <w:szCs w:val="28"/>
        </w:rPr>
        <w:t xml:space="preserve"> </w:t>
      </w:r>
      <w:r w:rsidR="00A437F4">
        <w:rPr>
          <w:b w:val="0"/>
          <w:szCs w:val="28"/>
        </w:rPr>
        <w:t>Serão admitidos recursos pelos candidatos, de acordo com os preceitos estabelecidos neste Edital. O prazo para interposição de recurso é de três (3) dias úteis a</w:t>
      </w:r>
      <w:r w:rsidR="00367D4A">
        <w:rPr>
          <w:b w:val="0"/>
          <w:szCs w:val="28"/>
        </w:rPr>
        <w:t xml:space="preserve"> contar da data </w:t>
      </w:r>
      <w:r w:rsidR="00A437F4">
        <w:rPr>
          <w:b w:val="0"/>
          <w:szCs w:val="28"/>
        </w:rPr>
        <w:t xml:space="preserve">da publicação do resultado. Os recursos deverão ser devidamente fundamentados e dirigidos ao Prefeito Municipal de </w:t>
      </w:r>
      <w:proofErr w:type="spellStart"/>
      <w:r w:rsidR="00A437F4">
        <w:rPr>
          <w:b w:val="0"/>
          <w:szCs w:val="28"/>
        </w:rPr>
        <w:t>Jacuizinho</w:t>
      </w:r>
      <w:proofErr w:type="spellEnd"/>
      <w:r w:rsidR="00A437F4">
        <w:rPr>
          <w:b w:val="0"/>
          <w:szCs w:val="28"/>
        </w:rPr>
        <w:t>, devendo os mesmos ser protocolados, na forma de requerimento, junto a Secretaria Municipal de Administração da Prefeitura Municipal.</w:t>
      </w:r>
    </w:p>
    <w:p w:rsidR="007A5894" w:rsidRDefault="007A5894" w:rsidP="007E6215">
      <w:pPr>
        <w:rPr>
          <w:b w:val="0"/>
          <w:szCs w:val="28"/>
        </w:rPr>
      </w:pPr>
    </w:p>
    <w:p w:rsidR="007A5894" w:rsidRDefault="007A5894" w:rsidP="007E6215">
      <w:pPr>
        <w:rPr>
          <w:b w:val="0"/>
          <w:szCs w:val="28"/>
        </w:rPr>
      </w:pPr>
      <w:r>
        <w:rPr>
          <w:szCs w:val="28"/>
        </w:rPr>
        <w:t>2 –</w:t>
      </w:r>
      <w:r>
        <w:rPr>
          <w:b w:val="0"/>
          <w:szCs w:val="28"/>
        </w:rPr>
        <w:t xml:space="preserve"> Para os recursos relativos ao resultado das provas, os candidatos poderão ingressar com pedidos a respeito de questões ou pontos, os quais devem ter </w:t>
      </w:r>
      <w:r>
        <w:rPr>
          <w:b w:val="0"/>
          <w:szCs w:val="28"/>
        </w:rPr>
        <w:lastRenderedPageBreak/>
        <w:t>circunstanciada exposição, contendo a identificação do candidato, seu número de inscrição e o cargo ao qual concorre.</w:t>
      </w:r>
    </w:p>
    <w:p w:rsidR="00367D4A" w:rsidRPr="00367D4A" w:rsidRDefault="00367D4A" w:rsidP="007E6215">
      <w:pPr>
        <w:rPr>
          <w:b w:val="0"/>
          <w:szCs w:val="28"/>
        </w:rPr>
      </w:pPr>
      <w:proofErr w:type="spellStart"/>
      <w:r>
        <w:rPr>
          <w:szCs w:val="28"/>
          <w:u w:val="single"/>
        </w:rPr>
        <w:t>Obs</w:t>
      </w:r>
      <w:proofErr w:type="spellEnd"/>
      <w:r>
        <w:rPr>
          <w:szCs w:val="28"/>
        </w:rPr>
        <w:t>:</w:t>
      </w:r>
      <w:r>
        <w:rPr>
          <w:b w:val="0"/>
          <w:szCs w:val="28"/>
        </w:rPr>
        <w:t xml:space="preserve"> </w:t>
      </w:r>
      <w:r>
        <w:rPr>
          <w:b w:val="0"/>
          <w:i/>
          <w:szCs w:val="28"/>
        </w:rPr>
        <w:t>Não serão conhecidos os recursos que não atendem as exigências acima</w:t>
      </w:r>
      <w:r>
        <w:rPr>
          <w:b w:val="0"/>
          <w:szCs w:val="28"/>
        </w:rPr>
        <w:t>.</w:t>
      </w:r>
    </w:p>
    <w:p w:rsidR="007A5894" w:rsidRDefault="007A5894" w:rsidP="007E6215">
      <w:pPr>
        <w:rPr>
          <w:b w:val="0"/>
          <w:szCs w:val="28"/>
        </w:rPr>
      </w:pPr>
    </w:p>
    <w:p w:rsidR="007A5894" w:rsidRDefault="007A5894" w:rsidP="007E6215">
      <w:pPr>
        <w:rPr>
          <w:b w:val="0"/>
          <w:szCs w:val="28"/>
        </w:rPr>
      </w:pPr>
      <w:r>
        <w:rPr>
          <w:szCs w:val="28"/>
        </w:rPr>
        <w:t>3 -</w:t>
      </w:r>
      <w:proofErr w:type="gramStart"/>
      <w:r>
        <w:rPr>
          <w:szCs w:val="28"/>
        </w:rPr>
        <w:t xml:space="preserve"> </w:t>
      </w:r>
      <w:r>
        <w:rPr>
          <w:b w:val="0"/>
          <w:szCs w:val="28"/>
        </w:rPr>
        <w:t xml:space="preserve"> </w:t>
      </w:r>
      <w:proofErr w:type="gramEnd"/>
      <w:r>
        <w:rPr>
          <w:b w:val="0"/>
          <w:szCs w:val="28"/>
        </w:rPr>
        <w:t>Em</w:t>
      </w:r>
      <w:r w:rsidR="00004C3A">
        <w:rPr>
          <w:b w:val="0"/>
          <w:szCs w:val="28"/>
        </w:rPr>
        <w:t xml:space="preserve"> caso</w:t>
      </w:r>
      <w:r w:rsidR="00367D4A">
        <w:rPr>
          <w:b w:val="0"/>
          <w:szCs w:val="28"/>
        </w:rPr>
        <w:t xml:space="preserve"> de haver questões que possam vir a ser anuladas, seja na fase de recurso ou aplicação de provas, as mesmas serão pontuadas como corretas a todos os candidatos.</w:t>
      </w:r>
    </w:p>
    <w:p w:rsidR="00367D4A" w:rsidRDefault="00367D4A" w:rsidP="007E6215">
      <w:pPr>
        <w:rPr>
          <w:b w:val="0"/>
          <w:szCs w:val="28"/>
        </w:rPr>
      </w:pPr>
    </w:p>
    <w:p w:rsidR="00367D4A" w:rsidRDefault="00367D4A" w:rsidP="007E6215">
      <w:pPr>
        <w:rPr>
          <w:b w:val="0"/>
          <w:szCs w:val="28"/>
        </w:rPr>
      </w:pPr>
      <w:r>
        <w:rPr>
          <w:szCs w:val="28"/>
        </w:rPr>
        <w:t>4 –</w:t>
      </w:r>
      <w:r>
        <w:rPr>
          <w:b w:val="0"/>
          <w:szCs w:val="28"/>
        </w:rPr>
        <w:t xml:space="preserve"> O prazo para interposição de recursos, em qualquer fase do Certame, será de três (3) dias úteis a contar da publicação de cada edital.</w:t>
      </w:r>
    </w:p>
    <w:p w:rsidR="00367D4A" w:rsidRDefault="00367D4A" w:rsidP="007E6215">
      <w:pPr>
        <w:rPr>
          <w:b w:val="0"/>
          <w:szCs w:val="28"/>
        </w:rPr>
      </w:pPr>
    </w:p>
    <w:p w:rsidR="00367D4A" w:rsidRDefault="00367D4A" w:rsidP="007E6215">
      <w:pPr>
        <w:rPr>
          <w:b w:val="0"/>
          <w:szCs w:val="28"/>
        </w:rPr>
      </w:pPr>
    </w:p>
    <w:p w:rsidR="00367D4A" w:rsidRDefault="00367D4A" w:rsidP="00367D4A">
      <w:pPr>
        <w:jc w:val="center"/>
        <w:rPr>
          <w:szCs w:val="28"/>
        </w:rPr>
      </w:pPr>
      <w:r>
        <w:rPr>
          <w:szCs w:val="28"/>
        </w:rPr>
        <w:t>CAPÍTULO VIII</w:t>
      </w:r>
    </w:p>
    <w:p w:rsidR="00367D4A" w:rsidRDefault="00367D4A" w:rsidP="00367D4A">
      <w:pPr>
        <w:jc w:val="center"/>
        <w:rPr>
          <w:szCs w:val="28"/>
        </w:rPr>
      </w:pPr>
    </w:p>
    <w:p w:rsidR="00367D4A" w:rsidRDefault="00367D4A" w:rsidP="00367D4A">
      <w:pPr>
        <w:rPr>
          <w:b w:val="0"/>
          <w:szCs w:val="28"/>
        </w:rPr>
      </w:pPr>
      <w:r>
        <w:rPr>
          <w:szCs w:val="28"/>
          <w:u w:val="single"/>
        </w:rPr>
        <w:t>Da Aprovação e Classificação</w:t>
      </w:r>
      <w:r>
        <w:rPr>
          <w:szCs w:val="28"/>
        </w:rPr>
        <w:t>:</w:t>
      </w:r>
    </w:p>
    <w:p w:rsidR="00367D4A" w:rsidRDefault="00367D4A" w:rsidP="00367D4A">
      <w:pPr>
        <w:rPr>
          <w:b w:val="0"/>
          <w:szCs w:val="28"/>
        </w:rPr>
      </w:pPr>
    </w:p>
    <w:p w:rsidR="00367D4A" w:rsidRDefault="00367D4A" w:rsidP="00367D4A">
      <w:pPr>
        <w:rPr>
          <w:b w:val="0"/>
          <w:szCs w:val="28"/>
        </w:rPr>
      </w:pPr>
      <w:r>
        <w:rPr>
          <w:szCs w:val="28"/>
        </w:rPr>
        <w:t>1 –</w:t>
      </w:r>
      <w:r w:rsidR="00D9656A">
        <w:rPr>
          <w:b w:val="0"/>
          <w:szCs w:val="28"/>
        </w:rPr>
        <w:t xml:space="preserve"> Para o Cargo</w:t>
      </w:r>
      <w:r>
        <w:rPr>
          <w:b w:val="0"/>
          <w:szCs w:val="28"/>
        </w:rPr>
        <w:t xml:space="preserve"> de Agente Comunitário de Saúde, será a nota da Prova Escrita.</w:t>
      </w:r>
    </w:p>
    <w:p w:rsidR="00367D4A" w:rsidRDefault="00367D4A" w:rsidP="00367D4A">
      <w:pPr>
        <w:rPr>
          <w:b w:val="0"/>
          <w:szCs w:val="28"/>
        </w:rPr>
      </w:pPr>
    </w:p>
    <w:p w:rsidR="00740C9A" w:rsidRDefault="00367D4A" w:rsidP="00367D4A">
      <w:pPr>
        <w:rPr>
          <w:b w:val="0"/>
          <w:szCs w:val="28"/>
        </w:rPr>
      </w:pPr>
      <w:r>
        <w:rPr>
          <w:szCs w:val="28"/>
        </w:rPr>
        <w:t>2 –</w:t>
      </w:r>
      <w:r>
        <w:rPr>
          <w:b w:val="0"/>
          <w:szCs w:val="28"/>
        </w:rPr>
        <w:t xml:space="preserve"> A Prova Escrita terá o valor de cem (100) pontos. A nota mínima de aprovação será de cinqüenta (50) pontos, </w:t>
      </w:r>
      <w:r w:rsidR="00B06C31">
        <w:rPr>
          <w:b w:val="0"/>
          <w:szCs w:val="28"/>
        </w:rPr>
        <w:t xml:space="preserve">não </w:t>
      </w:r>
      <w:r w:rsidR="00740C9A">
        <w:rPr>
          <w:b w:val="0"/>
          <w:szCs w:val="28"/>
        </w:rPr>
        <w:t>podendo zerar nenhuma disciplina.</w:t>
      </w:r>
    </w:p>
    <w:p w:rsidR="00740C9A" w:rsidRDefault="00740C9A" w:rsidP="00367D4A">
      <w:pPr>
        <w:rPr>
          <w:b w:val="0"/>
          <w:szCs w:val="28"/>
        </w:rPr>
      </w:pPr>
    </w:p>
    <w:p w:rsidR="00740C9A" w:rsidRDefault="00740C9A" w:rsidP="00367D4A">
      <w:pPr>
        <w:rPr>
          <w:b w:val="0"/>
          <w:szCs w:val="28"/>
        </w:rPr>
      </w:pPr>
      <w:r>
        <w:rPr>
          <w:szCs w:val="28"/>
        </w:rPr>
        <w:t>3 –</w:t>
      </w:r>
      <w:r>
        <w:rPr>
          <w:b w:val="0"/>
          <w:szCs w:val="28"/>
        </w:rPr>
        <w:t xml:space="preserve"> A lista final de classificação das provas deste Certame será publicada na ordem decrescente dos pontos obtidos.</w:t>
      </w:r>
    </w:p>
    <w:p w:rsidR="00740C9A" w:rsidRDefault="00740C9A" w:rsidP="00367D4A">
      <w:pPr>
        <w:rPr>
          <w:b w:val="0"/>
          <w:szCs w:val="28"/>
        </w:rPr>
      </w:pPr>
    </w:p>
    <w:p w:rsidR="00740C9A" w:rsidRDefault="00740C9A" w:rsidP="00367D4A">
      <w:pPr>
        <w:rPr>
          <w:b w:val="0"/>
          <w:szCs w:val="28"/>
        </w:rPr>
      </w:pPr>
      <w:r>
        <w:rPr>
          <w:szCs w:val="28"/>
        </w:rPr>
        <w:t>4 –</w:t>
      </w:r>
      <w:r>
        <w:rPr>
          <w:b w:val="0"/>
          <w:szCs w:val="28"/>
        </w:rPr>
        <w:t xml:space="preserve"> Caso ocorra empate será utilizado o critério de desempate por SORTEIO PÚBLICO, em data a ser publicada em Edital.</w:t>
      </w:r>
    </w:p>
    <w:p w:rsidR="00740C9A" w:rsidRDefault="00740C9A" w:rsidP="00367D4A">
      <w:pPr>
        <w:rPr>
          <w:b w:val="0"/>
          <w:szCs w:val="28"/>
        </w:rPr>
      </w:pPr>
    </w:p>
    <w:p w:rsidR="00740C9A" w:rsidRDefault="00740C9A" w:rsidP="00367D4A">
      <w:pPr>
        <w:rPr>
          <w:szCs w:val="28"/>
        </w:rPr>
      </w:pPr>
    </w:p>
    <w:p w:rsidR="00367D4A" w:rsidRDefault="00740C9A" w:rsidP="00740C9A">
      <w:pPr>
        <w:jc w:val="center"/>
        <w:rPr>
          <w:szCs w:val="28"/>
        </w:rPr>
      </w:pPr>
      <w:r>
        <w:rPr>
          <w:szCs w:val="28"/>
        </w:rPr>
        <w:t>CAPÍTULO IX</w:t>
      </w:r>
    </w:p>
    <w:p w:rsidR="00740C9A" w:rsidRDefault="00740C9A" w:rsidP="00740C9A">
      <w:pPr>
        <w:jc w:val="center"/>
        <w:rPr>
          <w:szCs w:val="28"/>
        </w:rPr>
      </w:pPr>
    </w:p>
    <w:p w:rsidR="00740C9A" w:rsidRDefault="00740C9A" w:rsidP="00740C9A">
      <w:pPr>
        <w:rPr>
          <w:b w:val="0"/>
          <w:szCs w:val="28"/>
        </w:rPr>
      </w:pPr>
      <w:r>
        <w:rPr>
          <w:szCs w:val="28"/>
          <w:u w:val="single"/>
        </w:rPr>
        <w:t>Do Provimento do Cargo</w:t>
      </w:r>
      <w:r>
        <w:rPr>
          <w:szCs w:val="28"/>
        </w:rPr>
        <w:t>:</w:t>
      </w:r>
    </w:p>
    <w:p w:rsidR="00740C9A" w:rsidRDefault="00740C9A" w:rsidP="00740C9A">
      <w:pPr>
        <w:rPr>
          <w:b w:val="0"/>
          <w:szCs w:val="28"/>
        </w:rPr>
      </w:pPr>
    </w:p>
    <w:p w:rsidR="00740C9A" w:rsidRDefault="00740C9A" w:rsidP="00740C9A">
      <w:pPr>
        <w:rPr>
          <w:b w:val="0"/>
          <w:szCs w:val="28"/>
        </w:rPr>
      </w:pPr>
      <w:r>
        <w:rPr>
          <w:szCs w:val="28"/>
        </w:rPr>
        <w:t xml:space="preserve">1 </w:t>
      </w:r>
      <w:r w:rsidR="006C0AD9">
        <w:rPr>
          <w:szCs w:val="28"/>
        </w:rPr>
        <w:t>–</w:t>
      </w:r>
      <w:r>
        <w:rPr>
          <w:szCs w:val="28"/>
        </w:rPr>
        <w:t xml:space="preserve"> </w:t>
      </w:r>
      <w:r>
        <w:rPr>
          <w:b w:val="0"/>
          <w:szCs w:val="28"/>
        </w:rPr>
        <w:t>A</w:t>
      </w:r>
      <w:r w:rsidR="006C0AD9">
        <w:rPr>
          <w:b w:val="0"/>
          <w:szCs w:val="28"/>
        </w:rPr>
        <w:t xml:space="preserve"> nomeação do cargo obedecerá rigorosamente à ordem de classificação dos candidatos aprovados</w:t>
      </w:r>
      <w:r w:rsidR="00F126BA">
        <w:rPr>
          <w:b w:val="0"/>
          <w:szCs w:val="28"/>
        </w:rPr>
        <w:t>.</w:t>
      </w:r>
    </w:p>
    <w:p w:rsidR="00F126BA" w:rsidRDefault="00F126BA" w:rsidP="00740C9A">
      <w:pPr>
        <w:rPr>
          <w:b w:val="0"/>
          <w:szCs w:val="28"/>
        </w:rPr>
      </w:pPr>
    </w:p>
    <w:p w:rsidR="00F126BA" w:rsidRDefault="00F126BA" w:rsidP="00740C9A">
      <w:pPr>
        <w:rPr>
          <w:b w:val="0"/>
          <w:szCs w:val="28"/>
        </w:rPr>
      </w:pPr>
      <w:r>
        <w:rPr>
          <w:szCs w:val="28"/>
        </w:rPr>
        <w:t xml:space="preserve">2 – </w:t>
      </w:r>
      <w:r>
        <w:rPr>
          <w:b w:val="0"/>
          <w:szCs w:val="28"/>
        </w:rPr>
        <w:t xml:space="preserve">O candidato aprovado obriga-se a manter atualizado seu endereço junto à Prefeitura Municipal de </w:t>
      </w:r>
      <w:proofErr w:type="spellStart"/>
      <w:r>
        <w:rPr>
          <w:b w:val="0"/>
          <w:szCs w:val="28"/>
        </w:rPr>
        <w:t>Jacuizinho</w:t>
      </w:r>
      <w:proofErr w:type="spellEnd"/>
      <w:r>
        <w:rPr>
          <w:b w:val="0"/>
          <w:szCs w:val="28"/>
        </w:rPr>
        <w:t>/RS.</w:t>
      </w:r>
    </w:p>
    <w:p w:rsidR="00F126BA" w:rsidRPr="00F126BA" w:rsidRDefault="00F126BA" w:rsidP="00740C9A">
      <w:pPr>
        <w:rPr>
          <w:szCs w:val="28"/>
        </w:rPr>
      </w:pPr>
    </w:p>
    <w:p w:rsidR="00367D4A" w:rsidRPr="00F126BA" w:rsidRDefault="00F126BA" w:rsidP="007E6215">
      <w:pPr>
        <w:rPr>
          <w:b w:val="0"/>
        </w:rPr>
      </w:pPr>
      <w:r>
        <w:rPr>
          <w:szCs w:val="28"/>
        </w:rPr>
        <w:t xml:space="preserve">3 </w:t>
      </w:r>
      <w:r w:rsidR="00AD2FFC">
        <w:rPr>
          <w:szCs w:val="28"/>
        </w:rPr>
        <w:t>–</w:t>
      </w:r>
      <w:r>
        <w:rPr>
          <w:b w:val="0"/>
          <w:szCs w:val="28"/>
        </w:rPr>
        <w:t xml:space="preserve"> </w:t>
      </w:r>
      <w:r w:rsidR="00AD2FFC">
        <w:rPr>
          <w:b w:val="0"/>
          <w:szCs w:val="28"/>
        </w:rPr>
        <w:t>Ao ser chamado para nomeação</w:t>
      </w:r>
      <w:r w:rsidR="00EC19E8">
        <w:rPr>
          <w:b w:val="0"/>
          <w:szCs w:val="28"/>
        </w:rPr>
        <w:t xml:space="preserve">, o candidato terá o prazo de </w:t>
      </w:r>
      <w:r w:rsidR="00722A03">
        <w:rPr>
          <w:b w:val="0"/>
          <w:szCs w:val="28"/>
        </w:rPr>
        <w:t>três (3) dias úteis para se manifestar. A não manifestação ou o não comparecimento do candidato no</w:t>
      </w:r>
    </w:p>
    <w:p w:rsidR="00367D4A" w:rsidRDefault="00722A03" w:rsidP="007E6215">
      <w:pPr>
        <w:rPr>
          <w:b w:val="0"/>
          <w:szCs w:val="28"/>
        </w:rPr>
      </w:pPr>
      <w:proofErr w:type="gramStart"/>
      <w:r>
        <w:rPr>
          <w:b w:val="0"/>
          <w:szCs w:val="28"/>
        </w:rPr>
        <w:lastRenderedPageBreak/>
        <w:t>prazo</w:t>
      </w:r>
      <w:proofErr w:type="gramEnd"/>
      <w:r>
        <w:rPr>
          <w:b w:val="0"/>
          <w:szCs w:val="28"/>
        </w:rPr>
        <w:t xml:space="preserve"> retro, caracterizará renúncia e desistência do candidato à respectiva posse, operando-se automaticamente a extinção plena de todo e qualquer direito relativo a este Certame e/ou dele decorrente.</w:t>
      </w:r>
    </w:p>
    <w:p w:rsidR="00722A03" w:rsidRDefault="00722A03" w:rsidP="007E6215">
      <w:pPr>
        <w:rPr>
          <w:b w:val="0"/>
          <w:szCs w:val="28"/>
        </w:rPr>
      </w:pPr>
    </w:p>
    <w:p w:rsidR="006701C3" w:rsidRDefault="00722A03" w:rsidP="007E6215">
      <w:pPr>
        <w:rPr>
          <w:b w:val="0"/>
          <w:szCs w:val="28"/>
        </w:rPr>
      </w:pPr>
      <w:r>
        <w:rPr>
          <w:szCs w:val="28"/>
        </w:rPr>
        <w:t xml:space="preserve">4 – </w:t>
      </w:r>
      <w:r>
        <w:rPr>
          <w:b w:val="0"/>
          <w:szCs w:val="28"/>
        </w:rPr>
        <w:t>Caso o candidato não queira assumir de imediato</w:t>
      </w:r>
      <w:r w:rsidR="006701C3">
        <w:rPr>
          <w:b w:val="0"/>
          <w:szCs w:val="28"/>
        </w:rPr>
        <w:t>, e o mesmo tenha atendido os requisitos mínimos, conforme letra “a”</w:t>
      </w:r>
      <w:proofErr w:type="gramStart"/>
      <w:r w:rsidR="006701C3">
        <w:rPr>
          <w:b w:val="0"/>
          <w:szCs w:val="28"/>
        </w:rPr>
        <w:t xml:space="preserve">  </w:t>
      </w:r>
      <w:proofErr w:type="gramEnd"/>
      <w:r w:rsidR="006701C3">
        <w:rPr>
          <w:b w:val="0"/>
          <w:szCs w:val="28"/>
        </w:rPr>
        <w:t>do Item 6 deste Capítulo, poderá, mediante requerimento, solicitar para passar para o final da lista de aprovados, e para concorrer novamente, será observada sempre a nova ordem de classificação e a validade deste Certame.</w:t>
      </w:r>
    </w:p>
    <w:p w:rsidR="006701C3" w:rsidRDefault="006701C3" w:rsidP="007E6215">
      <w:pPr>
        <w:rPr>
          <w:b w:val="0"/>
          <w:szCs w:val="28"/>
        </w:rPr>
      </w:pPr>
    </w:p>
    <w:p w:rsidR="006701C3" w:rsidRDefault="006701C3" w:rsidP="007E6215">
      <w:pPr>
        <w:rPr>
          <w:b w:val="0"/>
          <w:szCs w:val="28"/>
        </w:rPr>
      </w:pPr>
      <w:r>
        <w:rPr>
          <w:szCs w:val="28"/>
        </w:rPr>
        <w:t>5 –</w:t>
      </w:r>
      <w:r>
        <w:rPr>
          <w:b w:val="0"/>
          <w:szCs w:val="28"/>
        </w:rPr>
        <w:t xml:space="preserve"> O presente Processo Seletivo Público terá validade por dois (2) anos a partir da data de homologação dos resultados finais, prorrogável por mais dois (2) anos, a critério da Administração Municipal de </w:t>
      </w:r>
      <w:proofErr w:type="spellStart"/>
      <w:r>
        <w:rPr>
          <w:b w:val="0"/>
          <w:szCs w:val="28"/>
        </w:rPr>
        <w:t>Jacuizinho</w:t>
      </w:r>
      <w:proofErr w:type="spellEnd"/>
      <w:r>
        <w:rPr>
          <w:b w:val="0"/>
          <w:szCs w:val="28"/>
        </w:rPr>
        <w:t>/RS.</w:t>
      </w:r>
    </w:p>
    <w:p w:rsidR="006701C3" w:rsidRDefault="006701C3" w:rsidP="007E6215">
      <w:pPr>
        <w:rPr>
          <w:b w:val="0"/>
          <w:szCs w:val="28"/>
        </w:rPr>
      </w:pPr>
    </w:p>
    <w:p w:rsidR="00E3559B" w:rsidRDefault="006701C3" w:rsidP="007E6215">
      <w:pPr>
        <w:rPr>
          <w:b w:val="0"/>
          <w:szCs w:val="28"/>
        </w:rPr>
      </w:pPr>
      <w:r>
        <w:rPr>
          <w:szCs w:val="28"/>
        </w:rPr>
        <w:t xml:space="preserve">6 </w:t>
      </w:r>
      <w:r w:rsidR="00E3559B">
        <w:rPr>
          <w:szCs w:val="28"/>
        </w:rPr>
        <w:t>–</w:t>
      </w:r>
      <w:r>
        <w:rPr>
          <w:b w:val="0"/>
          <w:szCs w:val="28"/>
        </w:rPr>
        <w:t xml:space="preserve"> </w:t>
      </w:r>
      <w:r w:rsidR="00E3559B">
        <w:rPr>
          <w:b w:val="0"/>
          <w:szCs w:val="28"/>
        </w:rPr>
        <w:t>Ficam advertidos os candidatos de que, no caso de admissão, o provimento da vaga só lhes será deferida no caso de apresentarem:</w:t>
      </w:r>
    </w:p>
    <w:p w:rsidR="00E3559B" w:rsidRDefault="00E3559B" w:rsidP="007E6215">
      <w:pPr>
        <w:rPr>
          <w:b w:val="0"/>
          <w:szCs w:val="28"/>
        </w:rPr>
      </w:pPr>
      <w:proofErr w:type="gramStart"/>
      <w:r>
        <w:rPr>
          <w:szCs w:val="28"/>
        </w:rPr>
        <w:t>a</w:t>
      </w:r>
      <w:proofErr w:type="gramEnd"/>
      <w:r>
        <w:rPr>
          <w:szCs w:val="28"/>
        </w:rPr>
        <w:t>)-</w:t>
      </w:r>
      <w:r>
        <w:rPr>
          <w:b w:val="0"/>
          <w:szCs w:val="28"/>
        </w:rPr>
        <w:t xml:space="preserve"> documentação comprobatória de atendimento aos requisitos constantes do Art. 6º, III, da Lei Municipal Nº 485/07 de 04 de dezembro de 2007;</w:t>
      </w:r>
    </w:p>
    <w:p w:rsidR="00B16028" w:rsidRDefault="00B16028" w:rsidP="007E6215">
      <w:pPr>
        <w:rPr>
          <w:b w:val="0"/>
          <w:szCs w:val="28"/>
        </w:rPr>
      </w:pPr>
      <w:proofErr w:type="gramStart"/>
      <w:r>
        <w:rPr>
          <w:szCs w:val="28"/>
        </w:rPr>
        <w:t>b)</w:t>
      </w:r>
      <w:proofErr w:type="gramEnd"/>
      <w:r>
        <w:rPr>
          <w:szCs w:val="28"/>
        </w:rPr>
        <w:t>-</w:t>
      </w:r>
      <w:r>
        <w:rPr>
          <w:b w:val="0"/>
          <w:szCs w:val="28"/>
        </w:rPr>
        <w:t xml:space="preserve"> atestado de boa saúde física e mental, mediante exame médico que comprove aptidão necessária para o exercício do cargo.</w:t>
      </w:r>
    </w:p>
    <w:p w:rsidR="00B16028" w:rsidRDefault="00B16028" w:rsidP="007E6215">
      <w:pPr>
        <w:rPr>
          <w:b w:val="0"/>
          <w:szCs w:val="28"/>
        </w:rPr>
      </w:pPr>
    </w:p>
    <w:p w:rsidR="00B16028" w:rsidRDefault="00B16028" w:rsidP="007E6215">
      <w:pPr>
        <w:rPr>
          <w:b w:val="0"/>
          <w:szCs w:val="28"/>
        </w:rPr>
      </w:pPr>
      <w:r>
        <w:rPr>
          <w:szCs w:val="28"/>
        </w:rPr>
        <w:t>7 –</w:t>
      </w:r>
      <w:r>
        <w:rPr>
          <w:b w:val="0"/>
          <w:szCs w:val="28"/>
        </w:rPr>
        <w:t xml:space="preserve"> A não apresentação dos documentos acima, por ocasião da posse, implicará na impossibilidade do aproveitamento do candidato aprovado, anulando-se todos os atos ou efeitos decorrentes da inscrição neste Certame.</w:t>
      </w:r>
    </w:p>
    <w:p w:rsidR="00B16028" w:rsidRDefault="00B16028" w:rsidP="007E6215">
      <w:pPr>
        <w:rPr>
          <w:b w:val="0"/>
          <w:szCs w:val="28"/>
        </w:rPr>
      </w:pPr>
    </w:p>
    <w:p w:rsidR="00B16028" w:rsidRDefault="00B16028" w:rsidP="007E6215">
      <w:pPr>
        <w:rPr>
          <w:b w:val="0"/>
          <w:szCs w:val="28"/>
        </w:rPr>
      </w:pPr>
    </w:p>
    <w:p w:rsidR="00722A03" w:rsidRDefault="008B1086" w:rsidP="00B16028">
      <w:pPr>
        <w:jc w:val="center"/>
        <w:rPr>
          <w:szCs w:val="28"/>
        </w:rPr>
      </w:pPr>
      <w:r>
        <w:rPr>
          <w:szCs w:val="28"/>
        </w:rPr>
        <w:t>CAPÍTULO X</w:t>
      </w:r>
    </w:p>
    <w:p w:rsidR="008B1086" w:rsidRDefault="008B1086" w:rsidP="00B16028">
      <w:pPr>
        <w:jc w:val="center"/>
        <w:rPr>
          <w:szCs w:val="28"/>
        </w:rPr>
      </w:pPr>
    </w:p>
    <w:p w:rsidR="008B1086" w:rsidRDefault="008B1086" w:rsidP="008B1086">
      <w:pPr>
        <w:rPr>
          <w:b w:val="0"/>
          <w:szCs w:val="28"/>
        </w:rPr>
      </w:pPr>
      <w:r>
        <w:rPr>
          <w:szCs w:val="28"/>
          <w:u w:val="single"/>
        </w:rPr>
        <w:t>Das Disposições Finais</w:t>
      </w:r>
      <w:r>
        <w:rPr>
          <w:szCs w:val="28"/>
        </w:rPr>
        <w:t>:</w:t>
      </w:r>
    </w:p>
    <w:p w:rsidR="008B1086" w:rsidRDefault="008B1086" w:rsidP="008B1086">
      <w:pPr>
        <w:rPr>
          <w:b w:val="0"/>
          <w:szCs w:val="28"/>
        </w:rPr>
      </w:pPr>
    </w:p>
    <w:p w:rsidR="0090182D" w:rsidRDefault="008B1086" w:rsidP="008B1086">
      <w:pPr>
        <w:rPr>
          <w:b w:val="0"/>
          <w:szCs w:val="28"/>
        </w:rPr>
      </w:pPr>
      <w:r>
        <w:rPr>
          <w:szCs w:val="28"/>
        </w:rPr>
        <w:t>1 –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A habilitação no presente Processo Seletivo</w:t>
      </w:r>
      <w:proofErr w:type="gramEnd"/>
      <w:r>
        <w:rPr>
          <w:b w:val="0"/>
          <w:szCs w:val="28"/>
        </w:rPr>
        <w:t xml:space="preserve"> Público não assegura ao candidato a nomeação imediata</w:t>
      </w:r>
      <w:r w:rsidR="00856358">
        <w:rPr>
          <w:b w:val="0"/>
          <w:szCs w:val="28"/>
        </w:rPr>
        <w:t>, mas apenas a expectativa</w:t>
      </w:r>
      <w:r w:rsidR="002D2138">
        <w:rPr>
          <w:b w:val="0"/>
          <w:szCs w:val="28"/>
        </w:rPr>
        <w:t xml:space="preserve"> de ser admitido segundo as vagas existentes, </w:t>
      </w:r>
      <w:r w:rsidR="0090182D">
        <w:rPr>
          <w:b w:val="0"/>
          <w:szCs w:val="28"/>
        </w:rPr>
        <w:t>na ordem de classificação, ficando a concretização deste ato condicionado às disposições pertinentes, sobretudo à necessidade e à possibilidade da Administração Pública.</w:t>
      </w:r>
    </w:p>
    <w:p w:rsidR="0090182D" w:rsidRDefault="0090182D" w:rsidP="008B1086">
      <w:pPr>
        <w:rPr>
          <w:b w:val="0"/>
          <w:szCs w:val="28"/>
        </w:rPr>
      </w:pPr>
    </w:p>
    <w:p w:rsidR="009157D3" w:rsidRDefault="0090182D" w:rsidP="008B1086">
      <w:pPr>
        <w:rPr>
          <w:b w:val="0"/>
          <w:szCs w:val="28"/>
        </w:rPr>
      </w:pPr>
      <w:r>
        <w:rPr>
          <w:szCs w:val="28"/>
        </w:rPr>
        <w:t xml:space="preserve">2 </w:t>
      </w:r>
      <w:r w:rsidR="009157D3">
        <w:rPr>
          <w:szCs w:val="28"/>
        </w:rPr>
        <w:t>–</w:t>
      </w:r>
      <w:r>
        <w:rPr>
          <w:b w:val="0"/>
          <w:szCs w:val="28"/>
        </w:rPr>
        <w:t xml:space="preserve"> </w:t>
      </w:r>
      <w:r w:rsidR="009157D3">
        <w:rPr>
          <w:b w:val="0"/>
          <w:szCs w:val="28"/>
        </w:rPr>
        <w:t>A inexatidão das informações, e/ou irregularidades e documentos, ainda que verificados posteriormente, eliminarão o candidato deste Certame, anulando-se todos os atos decorrentes da inscrição.</w:t>
      </w:r>
    </w:p>
    <w:p w:rsidR="009157D3" w:rsidRDefault="009157D3" w:rsidP="008B1086">
      <w:pPr>
        <w:rPr>
          <w:b w:val="0"/>
          <w:szCs w:val="28"/>
        </w:rPr>
      </w:pPr>
    </w:p>
    <w:p w:rsidR="009157D3" w:rsidRDefault="009157D3" w:rsidP="008B1086">
      <w:pPr>
        <w:rPr>
          <w:b w:val="0"/>
          <w:szCs w:val="28"/>
        </w:rPr>
      </w:pPr>
      <w:r>
        <w:rPr>
          <w:szCs w:val="28"/>
        </w:rPr>
        <w:lastRenderedPageBreak/>
        <w:t>3 –</w:t>
      </w:r>
      <w:r>
        <w:rPr>
          <w:b w:val="0"/>
          <w:szCs w:val="28"/>
        </w:rPr>
        <w:t xml:space="preserve"> As publicações sobre o processamento deste Processo Seletivo Público, tais como prorrogações das inscrições, mudança na data de realização, local e horário das provas, prazos para recursos e homologação de resultados, serão veiculados junto ao Mural da Prefeitura Municipal de </w:t>
      </w:r>
      <w:proofErr w:type="spellStart"/>
      <w:r>
        <w:rPr>
          <w:b w:val="0"/>
          <w:szCs w:val="28"/>
        </w:rPr>
        <w:t>Jacuizinho</w:t>
      </w:r>
      <w:proofErr w:type="spellEnd"/>
      <w:r>
        <w:rPr>
          <w:b w:val="0"/>
          <w:szCs w:val="28"/>
        </w:rPr>
        <w:t>/RS.</w:t>
      </w:r>
    </w:p>
    <w:p w:rsidR="009157D3" w:rsidRDefault="009157D3" w:rsidP="008B1086">
      <w:pPr>
        <w:rPr>
          <w:b w:val="0"/>
          <w:szCs w:val="28"/>
        </w:rPr>
      </w:pPr>
    </w:p>
    <w:p w:rsidR="008B1086" w:rsidRDefault="009157D3" w:rsidP="008B1086">
      <w:pPr>
        <w:rPr>
          <w:b w:val="0"/>
          <w:szCs w:val="28"/>
        </w:rPr>
      </w:pPr>
      <w:r>
        <w:rPr>
          <w:szCs w:val="28"/>
        </w:rPr>
        <w:t xml:space="preserve">4 </w:t>
      </w:r>
      <w:r w:rsidR="00337CA6">
        <w:rPr>
          <w:szCs w:val="28"/>
        </w:rPr>
        <w:t>–</w:t>
      </w:r>
      <w:r>
        <w:rPr>
          <w:b w:val="0"/>
          <w:szCs w:val="28"/>
        </w:rPr>
        <w:t xml:space="preserve"> </w:t>
      </w:r>
      <w:r w:rsidR="00337CA6">
        <w:rPr>
          <w:b w:val="0"/>
          <w:szCs w:val="28"/>
        </w:rPr>
        <w:t>Os casos omissos</w:t>
      </w:r>
      <w:r w:rsidR="00FC5BAF">
        <w:rPr>
          <w:b w:val="0"/>
          <w:szCs w:val="28"/>
        </w:rPr>
        <w:t xml:space="preserve"> bem como quaisquer informações necessárias</w:t>
      </w:r>
      <w:r w:rsidR="00337CA6">
        <w:rPr>
          <w:b w:val="0"/>
          <w:szCs w:val="28"/>
        </w:rPr>
        <w:t xml:space="preserve"> serão dirimidos</w:t>
      </w:r>
      <w:r w:rsidR="00FC5BAF">
        <w:rPr>
          <w:b w:val="0"/>
          <w:szCs w:val="28"/>
        </w:rPr>
        <w:t xml:space="preserve"> e esclarecidos</w:t>
      </w:r>
      <w:r w:rsidR="00337CA6">
        <w:rPr>
          <w:b w:val="0"/>
          <w:szCs w:val="28"/>
        </w:rPr>
        <w:t xml:space="preserve"> pela Administração Municipal de </w:t>
      </w:r>
      <w:proofErr w:type="spellStart"/>
      <w:r w:rsidR="00337CA6">
        <w:rPr>
          <w:b w:val="0"/>
          <w:szCs w:val="28"/>
        </w:rPr>
        <w:t>Jacuizinho</w:t>
      </w:r>
      <w:proofErr w:type="spellEnd"/>
      <w:r w:rsidR="00337CA6">
        <w:rPr>
          <w:b w:val="0"/>
          <w:szCs w:val="28"/>
        </w:rPr>
        <w:t>/RS, através da Comissão Executora do presente Processo Seletivo Público</w:t>
      </w:r>
      <w:r w:rsidR="00FC5BAF">
        <w:rPr>
          <w:b w:val="0"/>
          <w:szCs w:val="28"/>
        </w:rPr>
        <w:t>,</w:t>
      </w:r>
      <w:r w:rsidR="00337CA6">
        <w:rPr>
          <w:b w:val="0"/>
          <w:szCs w:val="28"/>
        </w:rPr>
        <w:t xml:space="preserve"> nomeada pela Portaria Nº </w:t>
      </w:r>
      <w:r w:rsidR="00D9656A">
        <w:rPr>
          <w:b w:val="0"/>
          <w:szCs w:val="28"/>
        </w:rPr>
        <w:t>5</w:t>
      </w:r>
      <w:r w:rsidR="008E6364">
        <w:rPr>
          <w:b w:val="0"/>
          <w:szCs w:val="28"/>
        </w:rPr>
        <w:t>14/2015 de 03 de novembro de 2015</w:t>
      </w:r>
      <w:r w:rsidR="002E4114">
        <w:rPr>
          <w:b w:val="0"/>
          <w:szCs w:val="28"/>
        </w:rPr>
        <w:t>.</w:t>
      </w:r>
    </w:p>
    <w:p w:rsidR="00FC5BAF" w:rsidRDefault="00FC5BAF" w:rsidP="008B1086">
      <w:pPr>
        <w:rPr>
          <w:b w:val="0"/>
          <w:szCs w:val="28"/>
        </w:rPr>
      </w:pPr>
    </w:p>
    <w:p w:rsidR="00FC5BAF" w:rsidRDefault="00FC5BAF" w:rsidP="00FC5BAF">
      <w:pPr>
        <w:jc w:val="center"/>
        <w:rPr>
          <w:b w:val="0"/>
          <w:szCs w:val="28"/>
        </w:rPr>
      </w:pPr>
      <w:proofErr w:type="spellStart"/>
      <w:r>
        <w:rPr>
          <w:szCs w:val="28"/>
        </w:rPr>
        <w:t>Jacuizinho</w:t>
      </w:r>
      <w:proofErr w:type="spellEnd"/>
      <w:r>
        <w:rPr>
          <w:szCs w:val="28"/>
        </w:rPr>
        <w:t>/RS</w:t>
      </w:r>
      <w:r>
        <w:rPr>
          <w:b w:val="0"/>
          <w:szCs w:val="28"/>
        </w:rPr>
        <w:t xml:space="preserve">, </w:t>
      </w:r>
      <w:r w:rsidR="008E6364">
        <w:rPr>
          <w:b w:val="0"/>
          <w:szCs w:val="28"/>
        </w:rPr>
        <w:t>03 de novembro de 2015</w:t>
      </w:r>
      <w:r w:rsidR="00DD517F">
        <w:rPr>
          <w:b w:val="0"/>
          <w:szCs w:val="28"/>
        </w:rPr>
        <w:t>.</w:t>
      </w:r>
    </w:p>
    <w:p w:rsidR="00DD517F" w:rsidRDefault="00DD517F" w:rsidP="00FC5BAF">
      <w:pPr>
        <w:jc w:val="center"/>
        <w:rPr>
          <w:b w:val="0"/>
          <w:szCs w:val="28"/>
        </w:rPr>
      </w:pPr>
    </w:p>
    <w:p w:rsidR="00DD517F" w:rsidRDefault="00DD517F" w:rsidP="00FC5BAF">
      <w:pPr>
        <w:jc w:val="center"/>
        <w:rPr>
          <w:b w:val="0"/>
          <w:szCs w:val="28"/>
        </w:rPr>
      </w:pPr>
    </w:p>
    <w:p w:rsidR="00DD517F" w:rsidRDefault="00DD517F" w:rsidP="00FC5BAF">
      <w:pPr>
        <w:jc w:val="center"/>
        <w:rPr>
          <w:b w:val="0"/>
          <w:szCs w:val="28"/>
        </w:rPr>
      </w:pPr>
    </w:p>
    <w:p w:rsidR="00DD517F" w:rsidRDefault="00DD517F" w:rsidP="00FC5BAF">
      <w:pPr>
        <w:jc w:val="center"/>
        <w:rPr>
          <w:b w:val="0"/>
          <w:szCs w:val="28"/>
        </w:rPr>
      </w:pPr>
    </w:p>
    <w:p w:rsidR="00DD517F" w:rsidRDefault="008E6364" w:rsidP="00FC5BAF">
      <w:pPr>
        <w:jc w:val="center"/>
        <w:rPr>
          <w:b w:val="0"/>
          <w:szCs w:val="28"/>
        </w:rPr>
      </w:pPr>
      <w:r>
        <w:rPr>
          <w:szCs w:val="28"/>
        </w:rPr>
        <w:t>PAULO GILMAR SCHNEIDER</w:t>
      </w:r>
    </w:p>
    <w:p w:rsidR="00CD763F" w:rsidRPr="00CD763F" w:rsidRDefault="008A7AAE" w:rsidP="008A7AAE">
      <w:pPr>
        <w:jc w:val="center"/>
        <w:rPr>
          <w:b w:val="0"/>
          <w:szCs w:val="28"/>
        </w:rPr>
      </w:pPr>
      <w:r>
        <w:rPr>
          <w:b w:val="0"/>
          <w:szCs w:val="28"/>
        </w:rPr>
        <w:t>Prefeito Municipal</w:t>
      </w:r>
      <w:r w:rsidR="008E6364">
        <w:rPr>
          <w:b w:val="0"/>
          <w:szCs w:val="28"/>
        </w:rPr>
        <w:t xml:space="preserve"> em exercício</w:t>
      </w:r>
    </w:p>
    <w:sectPr w:rsidR="00CD763F" w:rsidRPr="00CD763F" w:rsidSect="0034028A">
      <w:pgSz w:w="11906" w:h="16838" w:code="9"/>
      <w:pgMar w:top="2325" w:right="102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0ED"/>
    <w:multiLevelType w:val="multilevel"/>
    <w:tmpl w:val="1D5EE81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741FC"/>
    <w:rsid w:val="00004C3A"/>
    <w:rsid w:val="0001714D"/>
    <w:rsid w:val="000441BC"/>
    <w:rsid w:val="000C2E17"/>
    <w:rsid w:val="00104D83"/>
    <w:rsid w:val="00106D2E"/>
    <w:rsid w:val="00122580"/>
    <w:rsid w:val="0013431C"/>
    <w:rsid w:val="00175335"/>
    <w:rsid w:val="001C5066"/>
    <w:rsid w:val="001E66B6"/>
    <w:rsid w:val="00207EA4"/>
    <w:rsid w:val="002156D1"/>
    <w:rsid w:val="00260687"/>
    <w:rsid w:val="002622BB"/>
    <w:rsid w:val="00271B76"/>
    <w:rsid w:val="00282B26"/>
    <w:rsid w:val="002C5FCA"/>
    <w:rsid w:val="002D2138"/>
    <w:rsid w:val="002D2C09"/>
    <w:rsid w:val="002D3715"/>
    <w:rsid w:val="002E4114"/>
    <w:rsid w:val="00337CA6"/>
    <w:rsid w:val="0034028A"/>
    <w:rsid w:val="00367D4A"/>
    <w:rsid w:val="00371F62"/>
    <w:rsid w:val="00393B41"/>
    <w:rsid w:val="003A3E9A"/>
    <w:rsid w:val="003B0620"/>
    <w:rsid w:val="003B2336"/>
    <w:rsid w:val="003D013A"/>
    <w:rsid w:val="003E3342"/>
    <w:rsid w:val="003E563E"/>
    <w:rsid w:val="0040089C"/>
    <w:rsid w:val="00440BAE"/>
    <w:rsid w:val="0044162A"/>
    <w:rsid w:val="00456AE4"/>
    <w:rsid w:val="004A5B02"/>
    <w:rsid w:val="004D2815"/>
    <w:rsid w:val="004E29EC"/>
    <w:rsid w:val="004F4B6F"/>
    <w:rsid w:val="004F7625"/>
    <w:rsid w:val="00517F53"/>
    <w:rsid w:val="0053007B"/>
    <w:rsid w:val="00595461"/>
    <w:rsid w:val="005A4DB1"/>
    <w:rsid w:val="005E27F3"/>
    <w:rsid w:val="00605F98"/>
    <w:rsid w:val="0061246F"/>
    <w:rsid w:val="00617377"/>
    <w:rsid w:val="00653B8A"/>
    <w:rsid w:val="006701C3"/>
    <w:rsid w:val="0067199D"/>
    <w:rsid w:val="006A6D04"/>
    <w:rsid w:val="006C0AD9"/>
    <w:rsid w:val="00707448"/>
    <w:rsid w:val="00722A03"/>
    <w:rsid w:val="00740C9A"/>
    <w:rsid w:val="00762C57"/>
    <w:rsid w:val="00767757"/>
    <w:rsid w:val="00767DA2"/>
    <w:rsid w:val="007A5894"/>
    <w:rsid w:val="007A7F9D"/>
    <w:rsid w:val="007C3E37"/>
    <w:rsid w:val="007D44EA"/>
    <w:rsid w:val="007E6215"/>
    <w:rsid w:val="00856358"/>
    <w:rsid w:val="008A7AAE"/>
    <w:rsid w:val="008B1086"/>
    <w:rsid w:val="008C56E5"/>
    <w:rsid w:val="008D3011"/>
    <w:rsid w:val="008E6364"/>
    <w:rsid w:val="0090182D"/>
    <w:rsid w:val="00912773"/>
    <w:rsid w:val="009157D3"/>
    <w:rsid w:val="0093370A"/>
    <w:rsid w:val="00954F2E"/>
    <w:rsid w:val="009C3A5D"/>
    <w:rsid w:val="009D5204"/>
    <w:rsid w:val="00A06FB9"/>
    <w:rsid w:val="00A247E7"/>
    <w:rsid w:val="00A437F4"/>
    <w:rsid w:val="00A4741F"/>
    <w:rsid w:val="00A47B97"/>
    <w:rsid w:val="00AD2FFC"/>
    <w:rsid w:val="00B06C31"/>
    <w:rsid w:val="00B16028"/>
    <w:rsid w:val="00B20F18"/>
    <w:rsid w:val="00B44A70"/>
    <w:rsid w:val="00B64720"/>
    <w:rsid w:val="00B741FC"/>
    <w:rsid w:val="00B92906"/>
    <w:rsid w:val="00BA0923"/>
    <w:rsid w:val="00BB700A"/>
    <w:rsid w:val="00BF7E73"/>
    <w:rsid w:val="00C313C9"/>
    <w:rsid w:val="00C34244"/>
    <w:rsid w:val="00CC294B"/>
    <w:rsid w:val="00CD763F"/>
    <w:rsid w:val="00D12E76"/>
    <w:rsid w:val="00D274A9"/>
    <w:rsid w:val="00D32444"/>
    <w:rsid w:val="00D74D60"/>
    <w:rsid w:val="00D85DBA"/>
    <w:rsid w:val="00D9656A"/>
    <w:rsid w:val="00DD517F"/>
    <w:rsid w:val="00DE0493"/>
    <w:rsid w:val="00DF0040"/>
    <w:rsid w:val="00E04A2E"/>
    <w:rsid w:val="00E3559B"/>
    <w:rsid w:val="00E61486"/>
    <w:rsid w:val="00E9230B"/>
    <w:rsid w:val="00E92848"/>
    <w:rsid w:val="00E95658"/>
    <w:rsid w:val="00EA3298"/>
    <w:rsid w:val="00EA42BD"/>
    <w:rsid w:val="00EB77D5"/>
    <w:rsid w:val="00EC19E8"/>
    <w:rsid w:val="00ED5B78"/>
    <w:rsid w:val="00F126BA"/>
    <w:rsid w:val="00F165E7"/>
    <w:rsid w:val="00F20D93"/>
    <w:rsid w:val="00F32EAC"/>
    <w:rsid w:val="00F55242"/>
    <w:rsid w:val="00F56E71"/>
    <w:rsid w:val="00F850C1"/>
    <w:rsid w:val="00FC4444"/>
    <w:rsid w:val="00FC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2E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92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2209</Words>
  <Characters>11933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Brunori</cp:lastModifiedBy>
  <cp:revision>11</cp:revision>
  <cp:lastPrinted>2013-09-10T17:18:00Z</cp:lastPrinted>
  <dcterms:created xsi:type="dcterms:W3CDTF">2015-11-05T14:23:00Z</dcterms:created>
  <dcterms:modified xsi:type="dcterms:W3CDTF">2015-11-05T14:56:00Z</dcterms:modified>
</cp:coreProperties>
</file>