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 w:rsidR="008D0E55">
        <w:rPr>
          <w:b/>
          <w:bCs/>
          <w:u w:val="single"/>
        </w:rPr>
        <w:t>006/2017</w:t>
      </w:r>
      <w:r>
        <w:rPr>
          <w:b/>
          <w:bCs/>
          <w:u w:val="single"/>
        </w:rPr>
        <w:t xml:space="preserve">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8D0E55" w:rsidP="00883FCF">
      <w:pPr>
        <w:jc w:val="center"/>
        <w:rPr>
          <w:b/>
          <w:u w:val="single"/>
        </w:rPr>
      </w:pPr>
      <w:r>
        <w:rPr>
          <w:b/>
          <w:u w:val="single"/>
        </w:rPr>
        <w:t>SERVIÇOS</w:t>
      </w:r>
    </w:p>
    <w:p w:rsidR="00883FCF" w:rsidRDefault="00883FCF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1915"/>
        <w:gridCol w:w="2126"/>
      </w:tblGrid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D0E55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 xml:space="preserve">total </w:t>
            </w:r>
            <w:r w:rsidR="008D0E55">
              <w:rPr>
                <w:rFonts w:eastAsia="Calibri"/>
                <w:b/>
              </w:rPr>
              <w:t>12</w:t>
            </w:r>
            <w:r w:rsidR="001C7A27">
              <w:rPr>
                <w:rFonts w:eastAsia="Calibri"/>
                <w:b/>
              </w:rPr>
              <w:t xml:space="preserve"> meses</w:t>
            </w:r>
          </w:p>
        </w:tc>
      </w:tr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883FCF" w:rsidRPr="00883FCF" w:rsidRDefault="00883FCF" w:rsidP="008D0E55">
            <w:pPr>
              <w:jc w:val="both"/>
              <w:rPr>
                <w:rFonts w:eastAsia="Calibri"/>
              </w:rPr>
            </w:pPr>
            <w:r w:rsidRPr="00883FCF">
              <w:rPr>
                <w:bCs/>
              </w:rPr>
              <w:t xml:space="preserve">Contratação de Prestação de Serviços </w:t>
            </w:r>
            <w:r w:rsidR="008D0E55">
              <w:rPr>
                <w:bCs/>
              </w:rPr>
              <w:t>técnicos de engenharia civil, como elaboração de projetos técnicos, planilhas orçamentárias, memoriais descritivos de obras, elaboração e assinatura de termos de responsabilidade técnica, assessoramento nas prestações de contas de convênios firmados pelo município, acompanhamento e fiscalização de obras e outros trabalhos atinentes a profissão, juntamente com os serviços de desenhos técnicos</w:t>
            </w:r>
            <w:r w:rsidRPr="00883FCF">
              <w:rPr>
                <w:bCs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D0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8D0E55">
              <w:rPr>
                <w:rFonts w:eastAsia="Calibri"/>
              </w:rPr>
              <w:t>4.300,00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D0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8D0E55">
              <w:rPr>
                <w:rFonts w:eastAsia="Calibri"/>
              </w:rPr>
              <w:t>51.600,00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CF"/>
    <w:rsid w:val="001C7A27"/>
    <w:rsid w:val="004A641A"/>
    <w:rsid w:val="00662FE9"/>
    <w:rsid w:val="00883FCF"/>
    <w:rsid w:val="008B12B0"/>
    <w:rsid w:val="008D0E55"/>
    <w:rsid w:val="0099775E"/>
    <w:rsid w:val="00D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</cp:revision>
  <dcterms:created xsi:type="dcterms:W3CDTF">2016-03-09T14:00:00Z</dcterms:created>
  <dcterms:modified xsi:type="dcterms:W3CDTF">2017-01-24T13:30:00Z</dcterms:modified>
</cp:coreProperties>
</file>