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98" w:rsidRDefault="00475734" w:rsidP="00352B81">
      <w:pPr>
        <w:jc w:val="center"/>
      </w:pPr>
      <w:r>
        <w:t xml:space="preserve">Decreto Municipal Nº 038/2017 </w:t>
      </w:r>
      <w:r w:rsidR="00582F97">
        <w:t xml:space="preserve">– </w:t>
      </w:r>
      <w:r w:rsidR="0077611C">
        <w:t>30 DE AGOSTO DE 2017</w:t>
      </w:r>
    </w:p>
    <w:p w:rsidR="00352B81" w:rsidRDefault="00352B81" w:rsidP="00352B81">
      <w:pPr>
        <w:jc w:val="center"/>
      </w:pPr>
    </w:p>
    <w:p w:rsidR="00352B81" w:rsidRDefault="00352B81" w:rsidP="00352B81">
      <w:pPr>
        <w:jc w:val="center"/>
      </w:pPr>
    </w:p>
    <w:p w:rsidR="00352B81" w:rsidRDefault="00E937B4" w:rsidP="00DD7442">
      <w:pPr>
        <w:ind w:left="1701"/>
      </w:pPr>
      <w:r>
        <w:t>INCLUI O DEPARTAMENTO DE TRANSPORTES</w:t>
      </w:r>
      <w:r w:rsidR="00C363B1">
        <w:t xml:space="preserve"> NA ESTRUTURA ADMINISTRATIVA</w:t>
      </w:r>
      <w:r w:rsidR="005774FD">
        <w:t xml:space="preserve"> DA SECRETARIA MUN</w:t>
      </w:r>
      <w:r w:rsidR="00475734">
        <w:t>I</w:t>
      </w:r>
      <w:bookmarkStart w:id="0" w:name="_GoBack"/>
      <w:bookmarkEnd w:id="0"/>
      <w:r w:rsidR="005774FD">
        <w:t xml:space="preserve">CIPAL DE OBRAS, VIAÇÃO E SERVIÇOS </w:t>
      </w:r>
      <w:proofErr w:type="gramStart"/>
      <w:r w:rsidR="005774FD">
        <w:t>URBANOS PREVISTA</w:t>
      </w:r>
      <w:proofErr w:type="gramEnd"/>
      <w:r w:rsidR="005774FD">
        <w:t xml:space="preserve"> NO</w:t>
      </w:r>
      <w:r w:rsidR="003B1BE2">
        <w:t xml:space="preserve"> REGULAMENTO INTERNO DA PREFEITURA MUNICIPAL DE JACUIZINHO, APROVADO PELO DECRETO </w:t>
      </w:r>
      <w:r w:rsidR="005774FD">
        <w:t>Nº 033/2001; ALTERA A REDAÇÃO DO ART. 20</w:t>
      </w:r>
      <w:r w:rsidR="003B1BE2">
        <w:t xml:space="preserve"> E ACRESCENTA O ART. 24-A N</w:t>
      </w:r>
      <w:r w:rsidR="005774FD">
        <w:t xml:space="preserve">ESSE </w:t>
      </w:r>
      <w:r w:rsidR="003B1BE2">
        <w:t xml:space="preserve">REGULAMENTO; </w:t>
      </w:r>
      <w:r w:rsidR="005774FD">
        <w:t>E, DÁ OUTRAS PROVIDÊNCIAS.</w:t>
      </w:r>
    </w:p>
    <w:p w:rsidR="00352B81" w:rsidRDefault="00352B81" w:rsidP="00DD7442">
      <w:pPr>
        <w:ind w:left="1701"/>
      </w:pPr>
    </w:p>
    <w:p w:rsidR="00352B81" w:rsidRDefault="00352B81" w:rsidP="00352B81">
      <w:pPr>
        <w:ind w:left="2268"/>
      </w:pPr>
    </w:p>
    <w:p w:rsidR="00352B81" w:rsidRDefault="00352B81" w:rsidP="00DD7442">
      <w:pPr>
        <w:ind w:firstLine="1701"/>
        <w:rPr>
          <w:b w:val="0"/>
        </w:rPr>
      </w:pPr>
      <w:r>
        <w:t>VOLMIR PEDRO CAPITANIO</w:t>
      </w:r>
      <w:r>
        <w:rPr>
          <w:b w:val="0"/>
        </w:rPr>
        <w:t>, Prefeito Municipal de Jacuizinho, Estado do Rio Grande do Sul, no uso das atribuições que lhe são conferidas pela legislação vigente, em especial as contidas</w:t>
      </w:r>
      <w:r w:rsidR="00DC4454">
        <w:rPr>
          <w:b w:val="0"/>
        </w:rPr>
        <w:t xml:space="preserve"> no </w:t>
      </w:r>
      <w:r w:rsidR="002E7FCF">
        <w:rPr>
          <w:b w:val="0"/>
        </w:rPr>
        <w:t>Art. 63 da Lei Orgânica Municipal</w:t>
      </w:r>
      <w:r w:rsidR="00DC4454">
        <w:rPr>
          <w:b w:val="0"/>
        </w:rPr>
        <w:t>,</w:t>
      </w:r>
    </w:p>
    <w:p w:rsidR="00DC4454" w:rsidRDefault="00DC4454" w:rsidP="00DD7442">
      <w:pPr>
        <w:ind w:firstLine="1701"/>
        <w:rPr>
          <w:b w:val="0"/>
        </w:rPr>
      </w:pPr>
    </w:p>
    <w:p w:rsidR="00DC4454" w:rsidRDefault="00DC4454" w:rsidP="00DD7442">
      <w:pPr>
        <w:ind w:firstLine="1701"/>
      </w:pPr>
      <w:r>
        <w:t>DECRETA</w:t>
      </w:r>
    </w:p>
    <w:p w:rsidR="00DC4454" w:rsidRDefault="00DC4454" w:rsidP="00DD7442">
      <w:pPr>
        <w:ind w:firstLine="1701"/>
      </w:pPr>
    </w:p>
    <w:p w:rsidR="00421A9F" w:rsidRDefault="00421A9F" w:rsidP="00DD7442">
      <w:pPr>
        <w:ind w:firstLine="1701"/>
        <w:rPr>
          <w:b w:val="0"/>
        </w:rPr>
      </w:pPr>
      <w:r>
        <w:rPr>
          <w:u w:val="single"/>
        </w:rPr>
        <w:t>Art. 1º</w:t>
      </w:r>
      <w:r>
        <w:t xml:space="preserve"> -</w:t>
      </w:r>
      <w:r>
        <w:rPr>
          <w:b w:val="0"/>
        </w:rPr>
        <w:t xml:space="preserve"> Fica incluído na estrutura administrativa da Secretaria Municipal de Obras, Viação e Serviços Urbanos prevista no</w:t>
      </w:r>
      <w:r w:rsidR="00BC0ED4">
        <w:rPr>
          <w:b w:val="0"/>
        </w:rPr>
        <w:t xml:space="preserve"> Regulamento Interno da Prefeitura Municipal de Jacuizinho, aprovado pelo</w:t>
      </w:r>
      <w:r>
        <w:rPr>
          <w:b w:val="0"/>
        </w:rPr>
        <w:t xml:space="preserve"> De</w:t>
      </w:r>
      <w:r w:rsidR="003B1BE2">
        <w:rPr>
          <w:b w:val="0"/>
        </w:rPr>
        <w:t>creto Municipal Nº 033/2001 de 10 de outubro</w:t>
      </w:r>
      <w:r>
        <w:rPr>
          <w:b w:val="0"/>
        </w:rPr>
        <w:t xml:space="preserve"> de 2001, o </w:t>
      </w:r>
      <w:r w:rsidRPr="00213645">
        <w:rPr>
          <w:i/>
        </w:rPr>
        <w:t>Departamento de Transportes</w:t>
      </w:r>
      <w:r>
        <w:rPr>
          <w:b w:val="0"/>
        </w:rPr>
        <w:t>.</w:t>
      </w:r>
    </w:p>
    <w:p w:rsidR="00421A9F" w:rsidRDefault="00421A9F" w:rsidP="00DD7442">
      <w:pPr>
        <w:ind w:firstLine="1701"/>
        <w:rPr>
          <w:b w:val="0"/>
        </w:rPr>
      </w:pPr>
    </w:p>
    <w:p w:rsidR="00421A9F" w:rsidRDefault="00421A9F" w:rsidP="00DD7442">
      <w:pPr>
        <w:ind w:firstLine="1701"/>
        <w:rPr>
          <w:b w:val="0"/>
        </w:rPr>
      </w:pPr>
      <w:r>
        <w:rPr>
          <w:u w:val="single"/>
        </w:rPr>
        <w:t>Art. 2º</w:t>
      </w:r>
      <w:r>
        <w:t xml:space="preserve"> -</w:t>
      </w:r>
      <w:r>
        <w:rPr>
          <w:b w:val="0"/>
        </w:rPr>
        <w:t xml:space="preserve"> </w:t>
      </w:r>
      <w:r w:rsidR="00DF18CB">
        <w:rPr>
          <w:b w:val="0"/>
        </w:rPr>
        <w:t xml:space="preserve">Em decorrência do disposto no Art. 1º deste Decreto, o </w:t>
      </w:r>
      <w:r w:rsidR="00DF18CB">
        <w:rPr>
          <w:i/>
        </w:rPr>
        <w:t>Art. 20</w:t>
      </w:r>
      <w:r w:rsidR="00DF18CB">
        <w:rPr>
          <w:b w:val="0"/>
        </w:rPr>
        <w:t xml:space="preserve"> do</w:t>
      </w:r>
      <w:r w:rsidR="007A6FDC">
        <w:rPr>
          <w:b w:val="0"/>
        </w:rPr>
        <w:t xml:space="preserve"> </w:t>
      </w:r>
      <w:r w:rsidR="007A6FDC">
        <w:rPr>
          <w:i/>
        </w:rPr>
        <w:t>Regulamento Interno da Prefeitura Municipal de Jacuizinho</w:t>
      </w:r>
      <w:r w:rsidR="007A6FDC">
        <w:rPr>
          <w:b w:val="0"/>
        </w:rPr>
        <w:t xml:space="preserve"> aprovado pelo</w:t>
      </w:r>
      <w:r w:rsidR="00DF18CB">
        <w:rPr>
          <w:b w:val="0"/>
        </w:rPr>
        <w:t xml:space="preserve"> </w:t>
      </w:r>
      <w:r w:rsidR="00DF18CB">
        <w:rPr>
          <w:i/>
        </w:rPr>
        <w:t>Decreto Municipal Nº 033/2001</w:t>
      </w:r>
      <w:r w:rsidR="00DF18CB">
        <w:rPr>
          <w:b w:val="0"/>
        </w:rPr>
        <w:t>, passa a vigorar com a seguinte redação:</w:t>
      </w:r>
    </w:p>
    <w:p w:rsidR="001D2687" w:rsidRDefault="001D2687" w:rsidP="00DD7442">
      <w:pPr>
        <w:ind w:firstLine="1701"/>
        <w:rPr>
          <w:b w:val="0"/>
        </w:rPr>
      </w:pPr>
    </w:p>
    <w:p w:rsidR="001D2687" w:rsidRDefault="00C0501F" w:rsidP="001D2687">
      <w:pPr>
        <w:ind w:left="567" w:right="396"/>
        <w:rPr>
          <w:i/>
        </w:rPr>
      </w:pPr>
      <w:r>
        <w:rPr>
          <w:b w:val="0"/>
        </w:rPr>
        <w:t>“</w:t>
      </w:r>
      <w:r>
        <w:rPr>
          <w:i/>
        </w:rPr>
        <w:t>Art. 20 – Integram a Secretaria Municipal de Obras, Viação e Serviços Urbanos, com subordinação ao respectivo titular, as seguintes unidades de serviço:</w:t>
      </w:r>
    </w:p>
    <w:p w:rsidR="00412219" w:rsidRDefault="00412219" w:rsidP="001D2687">
      <w:pPr>
        <w:ind w:left="567" w:right="396"/>
        <w:rPr>
          <w:i/>
        </w:rPr>
      </w:pPr>
    </w:p>
    <w:p w:rsidR="00C0501F" w:rsidRDefault="00C0501F" w:rsidP="00C0501F">
      <w:pPr>
        <w:ind w:left="567" w:right="396"/>
        <w:rPr>
          <w:i/>
        </w:rPr>
      </w:pPr>
      <w:r>
        <w:rPr>
          <w:i/>
        </w:rPr>
        <w:t>I – Departamento de Obras</w:t>
      </w:r>
    </w:p>
    <w:p w:rsidR="00C0501F" w:rsidRDefault="00C0501F" w:rsidP="00C0501F">
      <w:pPr>
        <w:ind w:left="567" w:right="396"/>
        <w:rPr>
          <w:i/>
        </w:rPr>
      </w:pPr>
      <w:r>
        <w:rPr>
          <w:i/>
        </w:rPr>
        <w:tab/>
        <w:t xml:space="preserve">- Setor </w:t>
      </w:r>
      <w:r w:rsidR="00412219">
        <w:rPr>
          <w:i/>
        </w:rPr>
        <w:t>de Serviços Urbanos</w:t>
      </w:r>
    </w:p>
    <w:p w:rsidR="00412219" w:rsidRDefault="00412219" w:rsidP="00C0501F">
      <w:pPr>
        <w:ind w:left="567" w:right="396"/>
        <w:rPr>
          <w:i/>
        </w:rPr>
      </w:pPr>
      <w:r>
        <w:rPr>
          <w:i/>
        </w:rPr>
        <w:tab/>
        <w:t>- Encarregado do Setor de Limpeza, Praças, Parques e Jardins.</w:t>
      </w:r>
    </w:p>
    <w:p w:rsidR="00412219" w:rsidRDefault="00412219" w:rsidP="00C0501F">
      <w:pPr>
        <w:ind w:left="567" w:right="396"/>
        <w:rPr>
          <w:i/>
        </w:rPr>
      </w:pPr>
    </w:p>
    <w:p w:rsidR="00412219" w:rsidRDefault="00412219" w:rsidP="009D4695">
      <w:pPr>
        <w:ind w:left="567" w:right="396"/>
        <w:rPr>
          <w:i/>
        </w:rPr>
      </w:pPr>
      <w:r>
        <w:rPr>
          <w:i/>
        </w:rPr>
        <w:t>II –</w:t>
      </w:r>
      <w:r w:rsidR="009D4695">
        <w:rPr>
          <w:i/>
        </w:rPr>
        <w:t xml:space="preserve"> Setor de Viação e Interior</w:t>
      </w:r>
    </w:p>
    <w:p w:rsidR="00412219" w:rsidRDefault="00412219" w:rsidP="00C0501F">
      <w:pPr>
        <w:ind w:left="567" w:right="396"/>
        <w:rPr>
          <w:i/>
        </w:rPr>
      </w:pPr>
      <w:r>
        <w:rPr>
          <w:i/>
        </w:rPr>
        <w:lastRenderedPageBreak/>
        <w:tab/>
        <w:t>- Encarregado do Setor de Serviços Públicos</w:t>
      </w:r>
    </w:p>
    <w:p w:rsidR="009D4695" w:rsidRDefault="009D4695" w:rsidP="00C0501F">
      <w:pPr>
        <w:ind w:left="567" w:right="396"/>
        <w:rPr>
          <w:i/>
        </w:rPr>
      </w:pPr>
    </w:p>
    <w:p w:rsidR="009D4695" w:rsidRDefault="009D4695" w:rsidP="00C0501F">
      <w:pPr>
        <w:ind w:left="567" w:right="396"/>
        <w:rPr>
          <w:i/>
        </w:rPr>
      </w:pPr>
      <w:r>
        <w:rPr>
          <w:i/>
        </w:rPr>
        <w:t>III – Departamento de Transportes</w:t>
      </w:r>
    </w:p>
    <w:p w:rsidR="009D4695" w:rsidRDefault="009D4695" w:rsidP="00C0501F">
      <w:pPr>
        <w:ind w:left="567" w:right="396"/>
        <w:rPr>
          <w:i/>
        </w:rPr>
      </w:pPr>
      <w:r>
        <w:rPr>
          <w:i/>
        </w:rPr>
        <w:tab/>
        <w:t>- Encarregado do Setor de Transportes</w:t>
      </w:r>
    </w:p>
    <w:p w:rsidR="009D4695" w:rsidRPr="009D4695" w:rsidRDefault="009D4695" w:rsidP="00C0501F">
      <w:pPr>
        <w:ind w:left="567" w:right="396"/>
        <w:rPr>
          <w:b w:val="0"/>
        </w:rPr>
      </w:pPr>
      <w:r>
        <w:rPr>
          <w:i/>
        </w:rPr>
        <w:tab/>
        <w:t xml:space="preserve">- </w:t>
      </w:r>
      <w:proofErr w:type="gramStart"/>
      <w:r>
        <w:rPr>
          <w:i/>
        </w:rPr>
        <w:t>Encarregado do Setor de Almoxarifado e Frotas.</w:t>
      </w:r>
      <w:r>
        <w:rPr>
          <w:b w:val="0"/>
        </w:rPr>
        <w:t>”</w:t>
      </w:r>
      <w:proofErr w:type="gramEnd"/>
    </w:p>
    <w:p w:rsidR="00421A9F" w:rsidRDefault="00421A9F" w:rsidP="00DD7442">
      <w:pPr>
        <w:ind w:firstLine="1701"/>
        <w:rPr>
          <w:u w:val="single"/>
        </w:rPr>
      </w:pPr>
    </w:p>
    <w:p w:rsidR="00454F49" w:rsidRPr="00E3031A" w:rsidRDefault="00D022E0" w:rsidP="00DD7442">
      <w:pPr>
        <w:ind w:firstLine="1701"/>
        <w:rPr>
          <w:b w:val="0"/>
        </w:rPr>
      </w:pPr>
      <w:r>
        <w:rPr>
          <w:u w:val="single"/>
        </w:rPr>
        <w:t>Art. 3º</w:t>
      </w:r>
      <w:r>
        <w:t xml:space="preserve"> -</w:t>
      </w:r>
      <w:r>
        <w:rPr>
          <w:b w:val="0"/>
        </w:rPr>
        <w:t xml:space="preserve"> </w:t>
      </w:r>
      <w:r w:rsidR="006A4D2B">
        <w:rPr>
          <w:b w:val="0"/>
        </w:rPr>
        <w:t>Fica acrescido ao</w:t>
      </w:r>
      <w:r w:rsidR="00E3031A">
        <w:rPr>
          <w:b w:val="0"/>
        </w:rPr>
        <w:t xml:space="preserve"> </w:t>
      </w:r>
      <w:r w:rsidR="00E3031A">
        <w:rPr>
          <w:i/>
        </w:rPr>
        <w:t>Regulamento Interno da Prefeitura Municipal de Jacuizinho</w:t>
      </w:r>
      <w:r w:rsidR="00E3031A">
        <w:rPr>
          <w:b w:val="0"/>
        </w:rPr>
        <w:t xml:space="preserve"> aprovado pelo</w:t>
      </w:r>
      <w:r w:rsidR="006A4D2B">
        <w:rPr>
          <w:b w:val="0"/>
        </w:rPr>
        <w:t xml:space="preserve"> </w:t>
      </w:r>
      <w:r w:rsidR="006A4D2B">
        <w:rPr>
          <w:i/>
        </w:rPr>
        <w:t>Decreto Municipal Nº 033/200</w:t>
      </w:r>
      <w:r w:rsidR="00E3031A">
        <w:rPr>
          <w:i/>
        </w:rPr>
        <w:t xml:space="preserve">1 </w:t>
      </w:r>
      <w:r w:rsidR="003B1BE2">
        <w:rPr>
          <w:b w:val="0"/>
        </w:rPr>
        <w:t>de 10 de outubro de 2001</w:t>
      </w:r>
      <w:r w:rsidR="00E3031A">
        <w:rPr>
          <w:b w:val="0"/>
        </w:rPr>
        <w:t xml:space="preserve">, o </w:t>
      </w:r>
      <w:r w:rsidR="00E3031A">
        <w:rPr>
          <w:i/>
        </w:rPr>
        <w:t>Art. 24-A</w:t>
      </w:r>
      <w:r w:rsidR="00E3031A">
        <w:rPr>
          <w:b w:val="0"/>
        </w:rPr>
        <w:t>, com a seguinte redação:</w:t>
      </w:r>
    </w:p>
    <w:p w:rsidR="00454F49" w:rsidRDefault="00454F49" w:rsidP="00DD7442">
      <w:pPr>
        <w:ind w:firstLine="1701"/>
        <w:rPr>
          <w:u w:val="single"/>
        </w:rPr>
      </w:pPr>
    </w:p>
    <w:p w:rsidR="00B8606D" w:rsidRPr="00AE3EB1" w:rsidRDefault="00023394" w:rsidP="00AE3EB1">
      <w:pPr>
        <w:tabs>
          <w:tab w:val="left" w:pos="3828"/>
        </w:tabs>
        <w:ind w:left="567" w:right="395"/>
        <w:rPr>
          <w:bCs/>
          <w:i/>
          <w:szCs w:val="28"/>
        </w:rPr>
      </w:pPr>
      <w:r>
        <w:rPr>
          <w:b w:val="0"/>
        </w:rPr>
        <w:t xml:space="preserve"> </w:t>
      </w:r>
      <w:r w:rsidR="00B8606D">
        <w:rPr>
          <w:b w:val="0"/>
        </w:rPr>
        <w:t>“</w:t>
      </w:r>
      <w:r>
        <w:rPr>
          <w:i/>
        </w:rPr>
        <w:t>Art. 24-A</w:t>
      </w:r>
      <w:r w:rsidR="00B8606D">
        <w:rPr>
          <w:i/>
        </w:rPr>
        <w:t xml:space="preserve"> </w:t>
      </w:r>
      <w:r>
        <w:rPr>
          <w:i/>
        </w:rPr>
        <w:t>–</w:t>
      </w:r>
      <w:r w:rsidR="00B8606D">
        <w:rPr>
          <w:i/>
        </w:rPr>
        <w:t xml:space="preserve"> </w:t>
      </w:r>
      <w:r>
        <w:rPr>
          <w:bCs/>
          <w:i/>
          <w:szCs w:val="28"/>
        </w:rPr>
        <w:t xml:space="preserve">Ao Diretor do Departamento </w:t>
      </w:r>
      <w:r w:rsidR="0003370A">
        <w:rPr>
          <w:bCs/>
          <w:i/>
          <w:szCs w:val="28"/>
        </w:rPr>
        <w:t>de Transportes</w:t>
      </w:r>
      <w:r w:rsidR="008A3914">
        <w:rPr>
          <w:bCs/>
          <w:i/>
          <w:szCs w:val="28"/>
        </w:rPr>
        <w:t xml:space="preserve"> compete: </w:t>
      </w:r>
      <w:r w:rsidR="00D42D69">
        <w:rPr>
          <w:bCs/>
          <w:i/>
          <w:szCs w:val="28"/>
        </w:rPr>
        <w:t>dirigir o Departamento de Transportes da Municipalidade; dirigir os servidores que executam tarefas nesse Departamento</w:t>
      </w:r>
      <w:r w:rsidR="001B7741">
        <w:rPr>
          <w:bCs/>
          <w:i/>
          <w:szCs w:val="28"/>
        </w:rPr>
        <w:t xml:space="preserve">; </w:t>
      </w:r>
      <w:r w:rsidR="001B7741" w:rsidRPr="001B7741">
        <w:rPr>
          <w:rFonts w:eastAsia="Calibri"/>
          <w:bCs/>
          <w:i/>
        </w:rPr>
        <w:t>organizar, avaliar, e encaminhar as manutenções necessárias da frota</w:t>
      </w:r>
      <w:r w:rsidR="001B7741">
        <w:rPr>
          <w:bCs/>
          <w:i/>
        </w:rPr>
        <w:t xml:space="preserve"> veicular</w:t>
      </w:r>
      <w:r w:rsidR="001B7741" w:rsidRPr="001B7741">
        <w:rPr>
          <w:rFonts w:eastAsia="Calibri"/>
          <w:bCs/>
          <w:i/>
        </w:rPr>
        <w:t>, estabelecendo parâmetros para consertos e/ou declarando a utilidade do equipamento ou neces</w:t>
      </w:r>
      <w:r w:rsidR="001B7741">
        <w:rPr>
          <w:bCs/>
          <w:i/>
        </w:rPr>
        <w:t>sidade de substitu</w:t>
      </w:r>
      <w:r w:rsidR="00C06BFA">
        <w:rPr>
          <w:bCs/>
          <w:i/>
        </w:rPr>
        <w:t xml:space="preserve">ição; </w:t>
      </w:r>
      <w:r w:rsidR="00C06BFA" w:rsidRPr="00C06BFA">
        <w:rPr>
          <w:rFonts w:eastAsia="Calibri"/>
          <w:bCs/>
          <w:i/>
        </w:rPr>
        <w:t>estabelecer diretrizes e metas de atuação e/ou de execução dos serviços operacionais do Departamento, especialmente aqueles que visem o conserto e a manutenção preventiva da</w:t>
      </w:r>
      <w:r w:rsidR="00C06BFA">
        <w:rPr>
          <w:bCs/>
          <w:i/>
        </w:rPr>
        <w:t>s máquinas, dos equipamentos, e da</w:t>
      </w:r>
      <w:r w:rsidR="00C06BFA" w:rsidRPr="00C06BFA">
        <w:rPr>
          <w:rFonts w:eastAsia="Calibri"/>
          <w:bCs/>
          <w:i/>
        </w:rPr>
        <w:t xml:space="preserve"> frota veicular; estabelecer atividades prioritárias, de acordo com a orientação do seu superior hierárquico; funcionar como </w:t>
      </w:r>
      <w:proofErr w:type="gramStart"/>
      <w:r w:rsidR="00C06BFA" w:rsidRPr="00C06BFA">
        <w:rPr>
          <w:rFonts w:eastAsia="Calibri"/>
          <w:bCs/>
          <w:i/>
        </w:rPr>
        <w:t>elo de ligação</w:t>
      </w:r>
      <w:proofErr w:type="gramEnd"/>
      <w:r w:rsidR="00C06BFA" w:rsidRPr="00C06BFA">
        <w:rPr>
          <w:rFonts w:eastAsia="Calibri"/>
          <w:bCs/>
          <w:i/>
        </w:rPr>
        <w:t xml:space="preserve"> entre o Departamento</w:t>
      </w:r>
      <w:r w:rsidR="00C06BFA">
        <w:rPr>
          <w:bCs/>
          <w:i/>
        </w:rPr>
        <w:t xml:space="preserve"> de Transportes</w:t>
      </w:r>
      <w:r w:rsidR="00C06BFA" w:rsidRPr="00C06BFA">
        <w:rPr>
          <w:rFonts w:eastAsia="Calibri"/>
          <w:bCs/>
          <w:i/>
        </w:rPr>
        <w:t xml:space="preserve"> e o Setor de Compras do Município; requisitar, distribuir e controlar os materiais necessários a execução dos serviços</w:t>
      </w:r>
      <w:r w:rsidR="00C06BFA">
        <w:rPr>
          <w:bCs/>
          <w:i/>
        </w:rPr>
        <w:t xml:space="preserve"> de manutenção </w:t>
      </w:r>
      <w:r w:rsidR="00C06BFA" w:rsidRPr="00C06BFA">
        <w:rPr>
          <w:rFonts w:eastAsia="Calibri"/>
          <w:bCs/>
          <w:i/>
        </w:rPr>
        <w:t>da</w:t>
      </w:r>
      <w:r w:rsidR="00C06BFA">
        <w:rPr>
          <w:bCs/>
          <w:i/>
        </w:rPr>
        <w:t>s máquinas, dos equipamentos, e da</w:t>
      </w:r>
      <w:r w:rsidR="00AE3EB1">
        <w:rPr>
          <w:rFonts w:eastAsia="Calibri"/>
          <w:bCs/>
          <w:i/>
        </w:rPr>
        <w:t xml:space="preserve"> frota veicular; </w:t>
      </w:r>
      <w:r w:rsidR="00AE3EB1" w:rsidRPr="00AE3EB1">
        <w:rPr>
          <w:bCs/>
          <w:i/>
        </w:rPr>
        <w:t xml:space="preserve">coordenar a desmontagem e/ou levantamento de peças e serviços necessários ao conserto e manutenção dos equipamentos, máquinas e veículos, elaborando o respectivo laudo, quando for o caso; acompanhar, quando devidamente autorizado, os serviços de reforma e conserto realizados fora do ambiente municipal; confeccionar relatórios de atividades quando solicitado; assinar documentos; </w:t>
      </w:r>
      <w:r w:rsidR="00AE3EB1" w:rsidRPr="00AE3EB1">
        <w:rPr>
          <w:i/>
        </w:rPr>
        <w:t>eventualmente conduzir veículos da Administração Municipal, quando necessário ao desempenho de suas funções e atribuições, desde que devidamente habilitado e autorizado para tal;</w:t>
      </w:r>
      <w:r w:rsidR="00AE3EB1">
        <w:rPr>
          <w:bCs/>
          <w:i/>
          <w:szCs w:val="28"/>
        </w:rPr>
        <w:t xml:space="preserve"> </w:t>
      </w:r>
      <w:r w:rsidR="00391949" w:rsidRPr="00AE3EB1">
        <w:rPr>
          <w:bCs/>
          <w:i/>
          <w:szCs w:val="28"/>
        </w:rPr>
        <w:t xml:space="preserve">zelar pela conservação do patrimônio; </w:t>
      </w:r>
      <w:r w:rsidR="00391949" w:rsidRPr="00AE3EB1">
        <w:rPr>
          <w:i/>
          <w:szCs w:val="28"/>
        </w:rPr>
        <w:t>executar outras atividades afins.</w:t>
      </w:r>
    </w:p>
    <w:p w:rsidR="00246927" w:rsidRDefault="00246927" w:rsidP="00DD7442">
      <w:pPr>
        <w:ind w:firstLine="1701"/>
        <w:rPr>
          <w:b w:val="0"/>
        </w:rPr>
      </w:pPr>
    </w:p>
    <w:p w:rsidR="00246927" w:rsidRDefault="000E446C" w:rsidP="00DD7442">
      <w:pPr>
        <w:ind w:firstLine="1701"/>
        <w:rPr>
          <w:b w:val="0"/>
        </w:rPr>
      </w:pPr>
      <w:r>
        <w:rPr>
          <w:u w:val="single"/>
        </w:rPr>
        <w:t>Art. 3</w:t>
      </w:r>
      <w:r w:rsidR="00246927">
        <w:rPr>
          <w:u w:val="single"/>
        </w:rPr>
        <w:t>º</w:t>
      </w:r>
      <w:r w:rsidR="00246927">
        <w:t xml:space="preserve"> -</w:t>
      </w:r>
      <w:r>
        <w:rPr>
          <w:b w:val="0"/>
        </w:rPr>
        <w:t xml:space="preserve"> O presente</w:t>
      </w:r>
      <w:r w:rsidR="00246927">
        <w:rPr>
          <w:b w:val="0"/>
        </w:rPr>
        <w:t xml:space="preserve"> Decreto entra em vigor na data de sua publicação.</w:t>
      </w:r>
    </w:p>
    <w:p w:rsidR="00246927" w:rsidRDefault="00246927" w:rsidP="00DD7442">
      <w:pPr>
        <w:ind w:firstLine="1701"/>
        <w:rPr>
          <w:b w:val="0"/>
        </w:rPr>
      </w:pPr>
    </w:p>
    <w:p w:rsidR="00DC4454" w:rsidRDefault="00246927" w:rsidP="00246927">
      <w:pPr>
        <w:jc w:val="center"/>
        <w:rPr>
          <w:b w:val="0"/>
        </w:rPr>
      </w:pPr>
      <w:r>
        <w:t>Jacuizinho/RS</w:t>
      </w:r>
      <w:r w:rsidR="00F90B2E">
        <w:rPr>
          <w:b w:val="0"/>
        </w:rPr>
        <w:t xml:space="preserve">, </w:t>
      </w:r>
      <w:r w:rsidR="003432D6">
        <w:rPr>
          <w:b w:val="0"/>
        </w:rPr>
        <w:t>30 de agosto de 2017</w:t>
      </w:r>
      <w:r>
        <w:rPr>
          <w:b w:val="0"/>
        </w:rPr>
        <w:t>.</w:t>
      </w:r>
    </w:p>
    <w:p w:rsidR="00246927" w:rsidRDefault="00C609A8" w:rsidP="00C609A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Decreto Municipal Nº 038/2017</w:t>
      </w:r>
    </w:p>
    <w:p w:rsidR="00C609A8" w:rsidRPr="00C609A8" w:rsidRDefault="00C609A8" w:rsidP="00C609A8">
      <w:pPr>
        <w:jc w:val="right"/>
        <w:rPr>
          <w:sz w:val="20"/>
          <w:szCs w:val="20"/>
        </w:rPr>
      </w:pPr>
    </w:p>
    <w:p w:rsidR="00246927" w:rsidRDefault="00246927" w:rsidP="00246927">
      <w:pPr>
        <w:jc w:val="center"/>
        <w:rPr>
          <w:b w:val="0"/>
        </w:rPr>
      </w:pPr>
    </w:p>
    <w:p w:rsidR="00246927" w:rsidRDefault="00246927" w:rsidP="00246927">
      <w:pPr>
        <w:jc w:val="center"/>
        <w:rPr>
          <w:b w:val="0"/>
        </w:rPr>
      </w:pPr>
    </w:p>
    <w:p w:rsidR="00246927" w:rsidRDefault="00246927" w:rsidP="00246927">
      <w:pPr>
        <w:jc w:val="center"/>
        <w:rPr>
          <w:b w:val="0"/>
        </w:rPr>
      </w:pPr>
    </w:p>
    <w:p w:rsidR="00246927" w:rsidRDefault="00246927" w:rsidP="00246927">
      <w:pPr>
        <w:jc w:val="center"/>
        <w:rPr>
          <w:b w:val="0"/>
        </w:rPr>
      </w:pPr>
      <w:r>
        <w:t>VOLMIR PEDRO CAPITANIO</w:t>
      </w:r>
    </w:p>
    <w:p w:rsidR="00246927" w:rsidRDefault="00246927" w:rsidP="00246927">
      <w:pPr>
        <w:jc w:val="center"/>
        <w:rPr>
          <w:b w:val="0"/>
        </w:rPr>
      </w:pPr>
      <w:r>
        <w:rPr>
          <w:b w:val="0"/>
        </w:rPr>
        <w:t>Prefeito Municipal</w:t>
      </w:r>
    </w:p>
    <w:p w:rsidR="00246927" w:rsidRPr="00792321" w:rsidRDefault="00246927" w:rsidP="00246927">
      <w:pPr>
        <w:jc w:val="center"/>
        <w:rPr>
          <w:b w:val="0"/>
          <w:szCs w:val="28"/>
        </w:rPr>
      </w:pPr>
    </w:p>
    <w:p w:rsidR="00792321" w:rsidRDefault="00792321" w:rsidP="00246927">
      <w:pPr>
        <w:rPr>
          <w:b w:val="0"/>
          <w:szCs w:val="28"/>
        </w:rPr>
      </w:pPr>
    </w:p>
    <w:p w:rsidR="00792321" w:rsidRDefault="00792321" w:rsidP="00246927">
      <w:pPr>
        <w:rPr>
          <w:b w:val="0"/>
          <w:szCs w:val="28"/>
        </w:rPr>
      </w:pPr>
    </w:p>
    <w:p w:rsidR="00127F76" w:rsidRDefault="00127F76" w:rsidP="00246927">
      <w:pPr>
        <w:rPr>
          <w:b w:val="0"/>
          <w:szCs w:val="28"/>
        </w:rPr>
      </w:pPr>
    </w:p>
    <w:p w:rsidR="00127F76" w:rsidRDefault="00127F76" w:rsidP="00246927">
      <w:pPr>
        <w:rPr>
          <w:b w:val="0"/>
          <w:szCs w:val="28"/>
        </w:rPr>
      </w:pPr>
    </w:p>
    <w:p w:rsidR="00792321" w:rsidRDefault="00792321" w:rsidP="00246927">
      <w:pPr>
        <w:rPr>
          <w:b w:val="0"/>
          <w:szCs w:val="28"/>
        </w:rPr>
      </w:pPr>
    </w:p>
    <w:p w:rsidR="00246927" w:rsidRPr="00792321" w:rsidRDefault="00246927" w:rsidP="00246927">
      <w:pPr>
        <w:rPr>
          <w:b w:val="0"/>
          <w:szCs w:val="28"/>
        </w:rPr>
      </w:pPr>
      <w:r w:rsidRPr="00792321">
        <w:rPr>
          <w:b w:val="0"/>
          <w:szCs w:val="28"/>
        </w:rPr>
        <w:t>Registre-se e Publique-se.</w:t>
      </w:r>
    </w:p>
    <w:p w:rsidR="00246927" w:rsidRPr="00792321" w:rsidRDefault="00246927" w:rsidP="00246927">
      <w:pPr>
        <w:rPr>
          <w:b w:val="0"/>
          <w:szCs w:val="28"/>
        </w:rPr>
      </w:pPr>
      <w:r w:rsidRPr="00792321">
        <w:rPr>
          <w:b w:val="0"/>
          <w:szCs w:val="28"/>
        </w:rPr>
        <w:t>Data supra.</w:t>
      </w:r>
    </w:p>
    <w:p w:rsidR="00246927" w:rsidRPr="00792321" w:rsidRDefault="00246927" w:rsidP="00246927">
      <w:pPr>
        <w:rPr>
          <w:b w:val="0"/>
          <w:szCs w:val="28"/>
        </w:rPr>
      </w:pPr>
    </w:p>
    <w:p w:rsidR="00246927" w:rsidRPr="00792321" w:rsidRDefault="00246927" w:rsidP="00246927">
      <w:pPr>
        <w:rPr>
          <w:b w:val="0"/>
          <w:szCs w:val="28"/>
        </w:rPr>
      </w:pPr>
    </w:p>
    <w:p w:rsidR="003432D6" w:rsidRDefault="003432D6" w:rsidP="00246927">
      <w:pPr>
        <w:rPr>
          <w:b w:val="0"/>
          <w:szCs w:val="28"/>
        </w:rPr>
      </w:pPr>
      <w:r>
        <w:rPr>
          <w:szCs w:val="28"/>
        </w:rPr>
        <w:t xml:space="preserve">          </w:t>
      </w:r>
      <w:proofErr w:type="spellStart"/>
      <w:r w:rsidR="00246927" w:rsidRPr="00792321">
        <w:rPr>
          <w:szCs w:val="28"/>
        </w:rPr>
        <w:t>An</w:t>
      </w:r>
      <w:r>
        <w:rPr>
          <w:szCs w:val="28"/>
        </w:rPr>
        <w:t>tonio</w:t>
      </w:r>
      <w:proofErr w:type="spellEnd"/>
      <w:r>
        <w:rPr>
          <w:szCs w:val="28"/>
        </w:rPr>
        <w:t xml:space="preserve"> Gilson de Brum</w:t>
      </w:r>
    </w:p>
    <w:p w:rsidR="00246927" w:rsidRPr="00792321" w:rsidRDefault="00246927" w:rsidP="00246927">
      <w:pPr>
        <w:rPr>
          <w:b w:val="0"/>
          <w:szCs w:val="28"/>
        </w:rPr>
      </w:pPr>
      <w:r w:rsidRPr="00792321">
        <w:rPr>
          <w:b w:val="0"/>
          <w:szCs w:val="28"/>
        </w:rPr>
        <w:t>Secretário Municipal da Administração</w:t>
      </w:r>
    </w:p>
    <w:sectPr w:rsidR="00246927" w:rsidRPr="00792321" w:rsidSect="00C609A8">
      <w:pgSz w:w="11906" w:h="16838" w:code="9"/>
      <w:pgMar w:top="2325" w:right="1304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2B81"/>
    <w:rsid w:val="00023394"/>
    <w:rsid w:val="0003370A"/>
    <w:rsid w:val="000C0E78"/>
    <w:rsid w:val="000E446C"/>
    <w:rsid w:val="00127F76"/>
    <w:rsid w:val="00156116"/>
    <w:rsid w:val="00163039"/>
    <w:rsid w:val="00175335"/>
    <w:rsid w:val="001B7741"/>
    <w:rsid w:val="001D2687"/>
    <w:rsid w:val="0020180C"/>
    <w:rsid w:val="00213645"/>
    <w:rsid w:val="00246927"/>
    <w:rsid w:val="002E7FCF"/>
    <w:rsid w:val="0033417E"/>
    <w:rsid w:val="003432D6"/>
    <w:rsid w:val="00352B81"/>
    <w:rsid w:val="00391949"/>
    <w:rsid w:val="003B0620"/>
    <w:rsid w:val="003B1BE2"/>
    <w:rsid w:val="003E3342"/>
    <w:rsid w:val="00412219"/>
    <w:rsid w:val="00421A9F"/>
    <w:rsid w:val="00447828"/>
    <w:rsid w:val="00454F49"/>
    <w:rsid w:val="00456AE4"/>
    <w:rsid w:val="00475734"/>
    <w:rsid w:val="004F5233"/>
    <w:rsid w:val="0056355F"/>
    <w:rsid w:val="005774FD"/>
    <w:rsid w:val="00582F97"/>
    <w:rsid w:val="005B27C6"/>
    <w:rsid w:val="00605F98"/>
    <w:rsid w:val="006A4D2B"/>
    <w:rsid w:val="006F2180"/>
    <w:rsid w:val="00767757"/>
    <w:rsid w:val="0077611C"/>
    <w:rsid w:val="00785B5E"/>
    <w:rsid w:val="00785C0B"/>
    <w:rsid w:val="00792321"/>
    <w:rsid w:val="007A6FDC"/>
    <w:rsid w:val="00872A29"/>
    <w:rsid w:val="008A3914"/>
    <w:rsid w:val="009262DB"/>
    <w:rsid w:val="009D4695"/>
    <w:rsid w:val="009D5204"/>
    <w:rsid w:val="00AC020C"/>
    <w:rsid w:val="00AE3EB1"/>
    <w:rsid w:val="00B8606D"/>
    <w:rsid w:val="00BA0923"/>
    <w:rsid w:val="00BB78E4"/>
    <w:rsid w:val="00BC0ED4"/>
    <w:rsid w:val="00BF7E73"/>
    <w:rsid w:val="00C02402"/>
    <w:rsid w:val="00C0501F"/>
    <w:rsid w:val="00C06BFA"/>
    <w:rsid w:val="00C363B1"/>
    <w:rsid w:val="00C609A8"/>
    <w:rsid w:val="00C8564E"/>
    <w:rsid w:val="00CC294B"/>
    <w:rsid w:val="00D022E0"/>
    <w:rsid w:val="00D42D69"/>
    <w:rsid w:val="00DC4454"/>
    <w:rsid w:val="00DD7442"/>
    <w:rsid w:val="00DF18CB"/>
    <w:rsid w:val="00E3031A"/>
    <w:rsid w:val="00E937B4"/>
    <w:rsid w:val="00E95658"/>
    <w:rsid w:val="00EF260B"/>
    <w:rsid w:val="00F1015E"/>
    <w:rsid w:val="00F6219A"/>
    <w:rsid w:val="00F90AA8"/>
    <w:rsid w:val="00F90B2E"/>
    <w:rsid w:val="00FB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kern w:val="16"/>
        <w:sz w:val="28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F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574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</cp:lastModifiedBy>
  <cp:revision>36</cp:revision>
  <cp:lastPrinted>2017-01-03T13:39:00Z</cp:lastPrinted>
  <dcterms:created xsi:type="dcterms:W3CDTF">2017-09-06T16:54:00Z</dcterms:created>
  <dcterms:modified xsi:type="dcterms:W3CDTF">2017-10-13T03:05:00Z</dcterms:modified>
</cp:coreProperties>
</file>