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53" w:rsidRPr="007A11EF" w:rsidRDefault="00551553" w:rsidP="009C5F46">
      <w:pPr>
        <w:spacing w:after="0" w:line="240" w:lineRule="auto"/>
        <w:jc w:val="center"/>
        <w:rPr>
          <w:rFonts w:ascii="Times New Roman" w:hAnsi="Times New Roman" w:cs="Times New Roman"/>
          <w:b/>
          <w:bCs/>
          <w:sz w:val="24"/>
          <w:szCs w:val="24"/>
          <w:u w:val="single"/>
        </w:rPr>
      </w:pPr>
      <w:r w:rsidRPr="007A11EF">
        <w:rPr>
          <w:rFonts w:ascii="Times New Roman" w:hAnsi="Times New Roman" w:cs="Times New Roman"/>
          <w:b/>
          <w:bCs/>
          <w:sz w:val="24"/>
          <w:szCs w:val="24"/>
          <w:u w:val="single"/>
        </w:rPr>
        <w:t>ANEXO I</w:t>
      </w:r>
      <w:r w:rsidR="003237E4" w:rsidRPr="007A11EF">
        <w:rPr>
          <w:rFonts w:ascii="Times New Roman" w:hAnsi="Times New Roman" w:cs="Times New Roman"/>
          <w:b/>
          <w:bCs/>
          <w:sz w:val="24"/>
          <w:szCs w:val="24"/>
          <w:u w:val="single"/>
        </w:rPr>
        <w:t>I</w:t>
      </w:r>
      <w:r w:rsidRPr="007A11EF">
        <w:rPr>
          <w:rFonts w:ascii="Times New Roman" w:hAnsi="Times New Roman" w:cs="Times New Roman"/>
          <w:b/>
          <w:bCs/>
          <w:sz w:val="24"/>
          <w:szCs w:val="24"/>
          <w:u w:val="single"/>
        </w:rPr>
        <w:t>I</w:t>
      </w:r>
      <w:r w:rsidR="002B65FA" w:rsidRPr="007A11EF">
        <w:rPr>
          <w:rFonts w:ascii="Times New Roman" w:hAnsi="Times New Roman" w:cs="Times New Roman"/>
          <w:b/>
          <w:bCs/>
          <w:sz w:val="24"/>
          <w:szCs w:val="24"/>
          <w:u w:val="single"/>
        </w:rPr>
        <w:t>–</w:t>
      </w:r>
      <w:r w:rsidRPr="007A11EF">
        <w:rPr>
          <w:rFonts w:ascii="Times New Roman" w:hAnsi="Times New Roman" w:cs="Times New Roman"/>
          <w:b/>
          <w:bCs/>
          <w:sz w:val="24"/>
          <w:szCs w:val="24"/>
          <w:u w:val="single"/>
        </w:rPr>
        <w:t>MODELO</w:t>
      </w:r>
      <w:r w:rsidR="002B65FA" w:rsidRPr="007A11EF">
        <w:rPr>
          <w:rFonts w:ascii="Times New Roman" w:hAnsi="Times New Roman" w:cs="Times New Roman"/>
          <w:b/>
          <w:bCs/>
          <w:sz w:val="24"/>
          <w:szCs w:val="24"/>
          <w:u w:val="single"/>
        </w:rPr>
        <w:t xml:space="preserve"> PADRONIZADO</w:t>
      </w:r>
      <w:r w:rsidRPr="007A11EF">
        <w:rPr>
          <w:rFonts w:ascii="Times New Roman" w:hAnsi="Times New Roman" w:cs="Times New Roman"/>
          <w:b/>
          <w:bCs/>
          <w:sz w:val="24"/>
          <w:szCs w:val="24"/>
          <w:u w:val="single"/>
        </w:rPr>
        <w:t xml:space="preserve"> DE PROPOSTA</w:t>
      </w:r>
    </w:p>
    <w:p w:rsidR="00886DD1" w:rsidRPr="007A11EF" w:rsidRDefault="00886DD1" w:rsidP="009C5F46">
      <w:pPr>
        <w:spacing w:after="0" w:line="240" w:lineRule="auto"/>
        <w:jc w:val="center"/>
        <w:rPr>
          <w:rFonts w:ascii="Times New Roman" w:hAnsi="Times New Roman" w:cs="Times New Roman"/>
          <w:b/>
          <w:bCs/>
          <w:sz w:val="24"/>
          <w:szCs w:val="24"/>
        </w:rPr>
      </w:pPr>
    </w:p>
    <w:p w:rsidR="002B4D6B" w:rsidRPr="007A11EF" w:rsidRDefault="00534BC1"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PREGÃO PRESENCIAL</w:t>
      </w:r>
      <w:r w:rsidR="002B65FA" w:rsidRPr="007A11EF">
        <w:rPr>
          <w:rFonts w:ascii="Times New Roman" w:hAnsi="Times New Roman" w:cs="Times New Roman"/>
          <w:b/>
          <w:bCs/>
          <w:sz w:val="24"/>
          <w:szCs w:val="24"/>
        </w:rPr>
        <w:t xml:space="preserve"> N.º </w:t>
      </w:r>
      <w:r w:rsidR="00756F44">
        <w:rPr>
          <w:rFonts w:ascii="Times New Roman" w:hAnsi="Times New Roman" w:cs="Times New Roman"/>
          <w:b/>
          <w:sz w:val="24"/>
          <w:szCs w:val="24"/>
        </w:rPr>
        <w:t>019/2018</w:t>
      </w:r>
      <w:r w:rsidR="005B25A9" w:rsidRPr="007A11EF">
        <w:rPr>
          <w:rFonts w:ascii="Times New Roman" w:hAnsi="Times New Roman" w:cs="Times New Roman"/>
          <w:b/>
          <w:bCs/>
          <w:sz w:val="24"/>
          <w:szCs w:val="24"/>
        </w:rPr>
        <w:t>.</w:t>
      </w:r>
      <w:r w:rsidR="002B4D6B" w:rsidRPr="007A11EF">
        <w:rPr>
          <w:rFonts w:ascii="Times New Roman" w:hAnsi="Times New Roman" w:cs="Times New Roman"/>
          <w:b/>
          <w:bCs/>
          <w:sz w:val="24"/>
          <w:szCs w:val="24"/>
        </w:rPr>
        <w:tab/>
      </w:r>
    </w:p>
    <w:p w:rsidR="00886DD1" w:rsidRPr="007A11EF" w:rsidRDefault="00E32692" w:rsidP="009C5F46">
      <w:pPr>
        <w:spacing w:after="0" w:line="240" w:lineRule="auto"/>
        <w:ind w:right="964"/>
        <w:rPr>
          <w:rFonts w:ascii="Times New Roman" w:hAnsi="Times New Roman" w:cs="Times New Roman"/>
          <w:b/>
          <w:sz w:val="24"/>
          <w:szCs w:val="24"/>
        </w:rPr>
      </w:pPr>
      <w:r w:rsidRPr="007A11EF">
        <w:rPr>
          <w:rFonts w:ascii="Times New Roman" w:hAnsi="Times New Roman" w:cs="Times New Roman"/>
          <w:b/>
          <w:bCs/>
          <w:sz w:val="24"/>
          <w:szCs w:val="24"/>
        </w:rPr>
        <w:t>P</w:t>
      </w:r>
      <w:r w:rsidR="002B65FA" w:rsidRPr="007A11EF">
        <w:rPr>
          <w:rFonts w:ascii="Times New Roman" w:hAnsi="Times New Roman" w:cs="Times New Roman"/>
          <w:b/>
          <w:bCs/>
          <w:sz w:val="24"/>
          <w:szCs w:val="24"/>
        </w:rPr>
        <w:t xml:space="preserve">ROCESSO LICITATÓRIO N.º </w:t>
      </w:r>
      <w:r w:rsidR="00756F44">
        <w:rPr>
          <w:rFonts w:ascii="Times New Roman" w:hAnsi="Times New Roman" w:cs="Times New Roman"/>
          <w:b/>
          <w:sz w:val="24"/>
          <w:szCs w:val="24"/>
        </w:rPr>
        <w:t>031/2018</w:t>
      </w:r>
      <w:r w:rsidR="005B25A9" w:rsidRPr="007A11EF">
        <w:rPr>
          <w:rFonts w:ascii="Times New Roman" w:hAnsi="Times New Roman" w:cs="Times New Roman"/>
          <w:b/>
          <w:bCs/>
          <w:sz w:val="24"/>
          <w:szCs w:val="24"/>
        </w:rPr>
        <w:t>.</w:t>
      </w:r>
    </w:p>
    <w:p w:rsidR="00551553" w:rsidRPr="007A11EF" w:rsidRDefault="0014005E" w:rsidP="009C5F46">
      <w:pPr>
        <w:spacing w:after="0" w:line="240" w:lineRule="auto"/>
        <w:ind w:right="964"/>
        <w:rPr>
          <w:rFonts w:ascii="Times New Roman" w:hAnsi="Times New Roman" w:cs="Times New Roman"/>
          <w:b/>
          <w:bCs/>
          <w:sz w:val="24"/>
          <w:szCs w:val="24"/>
        </w:rPr>
      </w:pPr>
      <w:r w:rsidRPr="007A11EF">
        <w:rPr>
          <w:rFonts w:ascii="Times New Roman" w:hAnsi="Times New Roman" w:cs="Times New Roman"/>
          <w:b/>
          <w:bCs/>
          <w:sz w:val="24"/>
          <w:szCs w:val="24"/>
        </w:rPr>
        <w:t xml:space="preserve">EDITAL </w:t>
      </w:r>
      <w:r w:rsidR="00B03821" w:rsidRPr="007A11EF">
        <w:rPr>
          <w:rFonts w:ascii="Times New Roman" w:hAnsi="Times New Roman" w:cs="Times New Roman"/>
          <w:b/>
          <w:bCs/>
          <w:sz w:val="24"/>
          <w:szCs w:val="24"/>
        </w:rPr>
        <w:t xml:space="preserve">DE LICITAÇÃO </w:t>
      </w:r>
      <w:r w:rsidRPr="007A11EF">
        <w:rPr>
          <w:rFonts w:ascii="Times New Roman" w:hAnsi="Times New Roman" w:cs="Times New Roman"/>
          <w:b/>
          <w:bCs/>
          <w:sz w:val="24"/>
          <w:szCs w:val="24"/>
        </w:rPr>
        <w:t xml:space="preserve">N.º </w:t>
      </w:r>
      <w:r w:rsidR="00080381" w:rsidRPr="007A11EF">
        <w:rPr>
          <w:rFonts w:ascii="Times New Roman" w:hAnsi="Times New Roman" w:cs="Times New Roman"/>
          <w:b/>
          <w:sz w:val="24"/>
          <w:szCs w:val="24"/>
        </w:rPr>
        <w:t>0</w:t>
      </w:r>
      <w:r w:rsidR="00756F44">
        <w:rPr>
          <w:rFonts w:ascii="Times New Roman" w:hAnsi="Times New Roman" w:cs="Times New Roman"/>
          <w:b/>
          <w:sz w:val="24"/>
          <w:szCs w:val="24"/>
        </w:rPr>
        <w:t>31/2018</w:t>
      </w:r>
      <w:r w:rsidR="005B25A9" w:rsidRPr="007A11EF">
        <w:rPr>
          <w:rFonts w:ascii="Times New Roman" w:hAnsi="Times New Roman" w:cs="Times New Roman"/>
          <w:b/>
          <w:bCs/>
          <w:sz w:val="24"/>
          <w:szCs w:val="24"/>
        </w:rPr>
        <w:t>.</w:t>
      </w:r>
    </w:p>
    <w:p w:rsidR="002B4D6B" w:rsidRDefault="00551553" w:rsidP="009C5F46">
      <w:pPr>
        <w:spacing w:after="0" w:line="240" w:lineRule="auto"/>
        <w:ind w:right="-31"/>
        <w:jc w:val="both"/>
        <w:rPr>
          <w:rFonts w:ascii="Times New Roman" w:hAnsi="Times New Roman" w:cs="Times New Roman"/>
          <w:b/>
          <w:bCs/>
          <w:sz w:val="24"/>
          <w:szCs w:val="24"/>
        </w:rPr>
      </w:pPr>
      <w:r w:rsidRPr="007A11EF">
        <w:rPr>
          <w:rFonts w:ascii="Times New Roman" w:hAnsi="Times New Roman" w:cs="Times New Roman"/>
          <w:b/>
          <w:bCs/>
          <w:sz w:val="24"/>
          <w:szCs w:val="24"/>
        </w:rPr>
        <w:t xml:space="preserve">UNIDADE REQUISITANTE: </w:t>
      </w:r>
      <w:r w:rsidRPr="007A11EF">
        <w:rPr>
          <w:rFonts w:ascii="Times New Roman" w:hAnsi="Times New Roman" w:cs="Times New Roman"/>
          <w:bCs/>
          <w:sz w:val="24"/>
          <w:szCs w:val="24"/>
        </w:rPr>
        <w:t xml:space="preserve">Secretaria Municipal </w:t>
      </w:r>
      <w:r w:rsidR="00E004E0" w:rsidRPr="007A11EF">
        <w:rPr>
          <w:rFonts w:ascii="Times New Roman" w:hAnsi="Times New Roman" w:cs="Times New Roman"/>
          <w:bCs/>
          <w:sz w:val="24"/>
          <w:szCs w:val="24"/>
        </w:rPr>
        <w:t xml:space="preserve">de </w:t>
      </w:r>
      <w:r w:rsidR="00756F44">
        <w:rPr>
          <w:rFonts w:ascii="Times New Roman" w:hAnsi="Times New Roman" w:cs="Times New Roman"/>
          <w:bCs/>
          <w:sz w:val="24"/>
          <w:szCs w:val="24"/>
        </w:rPr>
        <w:t>Saúde</w:t>
      </w:r>
      <w:r w:rsidR="00E004E0" w:rsidRPr="007A11EF">
        <w:rPr>
          <w:rFonts w:ascii="Times New Roman" w:hAnsi="Times New Roman" w:cs="Times New Roman"/>
          <w:bCs/>
          <w:sz w:val="24"/>
          <w:szCs w:val="24"/>
        </w:rPr>
        <w:t>.</w:t>
      </w:r>
    </w:p>
    <w:p w:rsidR="00FA0752" w:rsidRPr="007A11EF" w:rsidRDefault="00FA0752" w:rsidP="009C5F46">
      <w:pPr>
        <w:spacing w:after="0" w:line="240" w:lineRule="auto"/>
        <w:ind w:right="-31"/>
        <w:jc w:val="both"/>
        <w:rPr>
          <w:rFonts w:ascii="Times New Roman" w:hAnsi="Times New Roman" w:cs="Times New Roman"/>
          <w:b/>
          <w:bCs/>
          <w:sz w:val="24"/>
          <w:szCs w:val="24"/>
        </w:rPr>
      </w:pPr>
    </w:p>
    <w:p w:rsidR="002B4D6B" w:rsidRPr="007A11EF" w:rsidRDefault="0055155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A proposta </w:t>
      </w:r>
      <w:r w:rsidR="001A1F62" w:rsidRPr="007A11EF">
        <w:rPr>
          <w:rFonts w:ascii="Times New Roman" w:hAnsi="Times New Roman" w:cs="Times New Roman"/>
          <w:sz w:val="24"/>
          <w:szCs w:val="24"/>
        </w:rPr>
        <w:t xml:space="preserve">deverá ser entregue </w:t>
      </w:r>
      <w:r w:rsidR="00490A02" w:rsidRPr="007A11EF">
        <w:rPr>
          <w:rFonts w:ascii="Times New Roman" w:hAnsi="Times New Roman" w:cs="Times New Roman"/>
          <w:b/>
          <w:sz w:val="24"/>
          <w:szCs w:val="24"/>
          <w:u w:val="single"/>
        </w:rPr>
        <w:t xml:space="preserve">09hs00min do dia </w:t>
      </w:r>
      <w:r w:rsidR="00756F44">
        <w:rPr>
          <w:rFonts w:ascii="Times New Roman" w:hAnsi="Times New Roman" w:cs="Times New Roman"/>
          <w:b/>
          <w:sz w:val="24"/>
          <w:szCs w:val="24"/>
          <w:u w:val="single"/>
        </w:rPr>
        <w:t>25 de junho de 2018</w:t>
      </w:r>
      <w:r w:rsidR="00490A02" w:rsidRPr="007A11EF">
        <w:rPr>
          <w:rFonts w:ascii="Times New Roman" w:hAnsi="Times New Roman" w:cs="Times New Roman"/>
          <w:b/>
          <w:sz w:val="24"/>
          <w:szCs w:val="24"/>
          <w:u w:val="single"/>
        </w:rPr>
        <w:t xml:space="preserve"> </w:t>
      </w:r>
      <w:r w:rsidRPr="007A11EF">
        <w:rPr>
          <w:rFonts w:ascii="Times New Roman" w:hAnsi="Times New Roman" w:cs="Times New Roman"/>
          <w:sz w:val="24"/>
          <w:szCs w:val="24"/>
        </w:rPr>
        <w:t>na Secretaria Municipal de Administração Finanças e Planejamento – Setor de Licitações.</w:t>
      </w:r>
    </w:p>
    <w:p w:rsidR="002B4D6B" w:rsidRPr="007A11EF" w:rsidRDefault="002B4D6B" w:rsidP="009C5F46">
      <w:pPr>
        <w:spacing w:after="0" w:line="240" w:lineRule="auto"/>
        <w:ind w:right="-31"/>
        <w:jc w:val="both"/>
        <w:rPr>
          <w:rFonts w:ascii="Times New Roman" w:hAnsi="Times New Roman" w:cs="Times New Roman"/>
          <w:sz w:val="24"/>
          <w:szCs w:val="24"/>
        </w:rPr>
      </w:pPr>
    </w:p>
    <w:p w:rsidR="00551553" w:rsidRPr="007A11EF" w:rsidRDefault="000013C3" w:rsidP="009C5F46">
      <w:pPr>
        <w:spacing w:after="0" w:line="240" w:lineRule="auto"/>
        <w:ind w:right="-31"/>
        <w:jc w:val="both"/>
        <w:rPr>
          <w:rFonts w:ascii="Times New Roman" w:hAnsi="Times New Roman" w:cs="Times New Roman"/>
          <w:sz w:val="24"/>
          <w:szCs w:val="24"/>
        </w:rPr>
      </w:pPr>
      <w:r w:rsidRPr="007A11EF">
        <w:rPr>
          <w:rFonts w:ascii="Times New Roman" w:hAnsi="Times New Roman" w:cs="Times New Roman"/>
          <w:sz w:val="24"/>
          <w:szCs w:val="24"/>
        </w:rPr>
        <w:t xml:space="preserve">Validade da Proposta: </w:t>
      </w:r>
      <w:r w:rsidRPr="007A11EF">
        <w:rPr>
          <w:rFonts w:ascii="Times New Roman" w:hAnsi="Times New Roman" w:cs="Times New Roman"/>
          <w:b/>
          <w:sz w:val="24"/>
          <w:szCs w:val="24"/>
        </w:rPr>
        <w:t>60</w:t>
      </w:r>
      <w:r w:rsidR="00551553" w:rsidRPr="007A11EF">
        <w:rPr>
          <w:rFonts w:ascii="Times New Roman" w:hAnsi="Times New Roman" w:cs="Times New Roman"/>
          <w:b/>
          <w:sz w:val="24"/>
          <w:szCs w:val="24"/>
        </w:rPr>
        <w:t xml:space="preserve"> (</w:t>
      </w:r>
      <w:r w:rsidRPr="007A11EF">
        <w:rPr>
          <w:rFonts w:ascii="Times New Roman" w:hAnsi="Times New Roman" w:cs="Times New Roman"/>
          <w:b/>
          <w:sz w:val="24"/>
          <w:szCs w:val="24"/>
        </w:rPr>
        <w:t>sessenta</w:t>
      </w:r>
      <w:r w:rsidR="00551553" w:rsidRPr="007A11EF">
        <w:rPr>
          <w:rFonts w:ascii="Times New Roman" w:hAnsi="Times New Roman" w:cs="Times New Roman"/>
          <w:b/>
          <w:sz w:val="24"/>
          <w:szCs w:val="24"/>
        </w:rPr>
        <w:t>) dias</w:t>
      </w:r>
      <w:r w:rsidR="00551553" w:rsidRPr="007A11EF">
        <w:rPr>
          <w:rFonts w:ascii="Times New Roman" w:hAnsi="Times New Roman" w:cs="Times New Roman"/>
          <w:sz w:val="24"/>
          <w:szCs w:val="24"/>
        </w:rPr>
        <w:t>.</w:t>
      </w:r>
    </w:p>
    <w:p w:rsidR="002B4D6B" w:rsidRPr="007A11EF" w:rsidRDefault="002B4D6B" w:rsidP="009C5F46">
      <w:pPr>
        <w:spacing w:after="0" w:line="240" w:lineRule="auto"/>
        <w:ind w:right="-31"/>
        <w:jc w:val="both"/>
        <w:rPr>
          <w:rFonts w:ascii="Times New Roman" w:hAnsi="Times New Roman" w:cs="Times New Roman"/>
          <w:sz w:val="24"/>
          <w:szCs w:val="24"/>
        </w:rPr>
      </w:pPr>
    </w:p>
    <w:p w:rsidR="002B4D6B" w:rsidRDefault="00131337" w:rsidP="00FA0752">
      <w:pPr>
        <w:pStyle w:val="Ttulo5"/>
        <w:jc w:val="both"/>
        <w:rPr>
          <w:sz w:val="24"/>
          <w:szCs w:val="24"/>
          <w:u w:val="single"/>
        </w:rPr>
      </w:pPr>
      <w:r w:rsidRPr="007A11EF">
        <w:rPr>
          <w:sz w:val="24"/>
          <w:szCs w:val="24"/>
          <w:u w:val="single"/>
        </w:rPr>
        <w:t>OBJETO:</w:t>
      </w:r>
      <w:r w:rsidR="003237E4" w:rsidRPr="007A11EF">
        <w:rPr>
          <w:b w:val="0"/>
          <w:sz w:val="24"/>
          <w:szCs w:val="24"/>
        </w:rPr>
        <w:t xml:space="preserve"> </w:t>
      </w:r>
      <w:r w:rsidR="00756F44" w:rsidRPr="00D8294B">
        <w:rPr>
          <w:sz w:val="24"/>
          <w:szCs w:val="24"/>
          <w:u w:val="single"/>
        </w:rPr>
        <w:t>AQUISIÇÃO DE VEICULO, EQUIPAMENTOS DE INFORMATICA E EQUIPAMENTOS DIVERSOS PARA SEREM USADOS PELA SECRETARIA MUNICIPAL DE SAUDE, RECURSOS ORIUNDOS DE EMENDA PARLAMENTAR NO VALOR DE R$ 99.970,00 (NOVENTA E NOVE MIL NOVECENTOS E SETENTA REAIS), PROPOSTAS Nº. 12867.736000/1170-02 E 12867.736000/1170-03 DO MINISTERIO DA SAUDE</w:t>
      </w:r>
      <w:r w:rsidR="00294E5B" w:rsidRPr="003A5959">
        <w:rPr>
          <w:sz w:val="24"/>
          <w:szCs w:val="24"/>
          <w:u w:val="single"/>
        </w:rPr>
        <w:t>.</w:t>
      </w:r>
    </w:p>
    <w:p w:rsidR="00FA0752" w:rsidRPr="00FA0752" w:rsidRDefault="00FA0752" w:rsidP="00FA0752"/>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EMPRESA:______________________________________________________________</w:t>
      </w:r>
      <w:r w:rsidR="002B4D6B" w:rsidRPr="007A11EF">
        <w:rPr>
          <w:rFonts w:ascii="Times New Roman" w:hAnsi="Times New Roman" w:cs="Times New Roman"/>
          <w:sz w:val="24"/>
          <w:szCs w:val="24"/>
        </w:rPr>
        <w:t>______</w:t>
      </w:r>
      <w:r w:rsidRPr="007A11EF">
        <w:rPr>
          <w:rFonts w:ascii="Times New Roman" w:hAnsi="Times New Roman" w:cs="Times New Roman"/>
          <w:sz w:val="24"/>
          <w:szCs w:val="24"/>
        </w:rPr>
        <w:t>_</w:t>
      </w:r>
      <w:r w:rsidR="00834F3C" w:rsidRPr="007A11EF">
        <w:rPr>
          <w:rFonts w:ascii="Times New Roman" w:hAnsi="Times New Roman" w:cs="Times New Roman"/>
          <w:sz w:val="24"/>
          <w:szCs w:val="24"/>
        </w:rPr>
        <w:t xml:space="preserve"> .</w:t>
      </w:r>
    </w:p>
    <w:p w:rsidR="00551553" w:rsidRPr="007A11EF" w:rsidRDefault="009E0D00"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CNPJ: _____________________________________________</w:t>
      </w:r>
      <w:r w:rsidR="00BE54EC" w:rsidRPr="007A11EF">
        <w:rPr>
          <w:rFonts w:ascii="Times New Roman" w:hAnsi="Times New Roman" w:cs="Times New Roman"/>
          <w:sz w:val="24"/>
          <w:szCs w:val="24"/>
        </w:rPr>
        <w:tab/>
      </w:r>
      <w:r w:rsidR="00551553" w:rsidRPr="007A11EF">
        <w:rPr>
          <w:rFonts w:ascii="Times New Roman" w:hAnsi="Times New Roman" w:cs="Times New Roman"/>
          <w:sz w:val="24"/>
          <w:szCs w:val="24"/>
        </w:rPr>
        <w:t xml:space="preserve">INCR. EST.: </w:t>
      </w:r>
      <w:r w:rsidR="00BE54EC" w:rsidRPr="007A11EF">
        <w:rPr>
          <w:rFonts w:ascii="Times New Roman" w:hAnsi="Times New Roman" w:cs="Times New Roman"/>
          <w:sz w:val="24"/>
          <w:szCs w:val="24"/>
        </w:rPr>
        <w:t>___________</w:t>
      </w:r>
      <w:r w:rsidR="002B4D6B" w:rsidRPr="007A11EF">
        <w:rPr>
          <w:rFonts w:ascii="Times New Roman" w:hAnsi="Times New Roman" w:cs="Times New Roman"/>
          <w:sz w:val="24"/>
          <w:szCs w:val="24"/>
        </w:rPr>
        <w:t>____</w:t>
      </w:r>
    </w:p>
    <w:p w:rsidR="00551553" w:rsidRPr="007A11EF" w:rsidRDefault="00551553" w:rsidP="009C5F4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 xml:space="preserve">ENDEREÇO: </w:t>
      </w:r>
      <w:r w:rsidR="009E0D00" w:rsidRPr="007A11EF">
        <w:rPr>
          <w:rFonts w:ascii="Times New Roman" w:hAnsi="Times New Roman" w:cs="Times New Roman"/>
          <w:sz w:val="24"/>
          <w:szCs w:val="24"/>
        </w:rPr>
        <w:t>______________________________________</w:t>
      </w:r>
      <w:r w:rsidR="00BE54EC" w:rsidRPr="007A11EF">
        <w:rPr>
          <w:rFonts w:ascii="Times New Roman" w:hAnsi="Times New Roman" w:cs="Times New Roman"/>
          <w:sz w:val="24"/>
          <w:szCs w:val="24"/>
        </w:rPr>
        <w:t>________________________</w:t>
      </w:r>
      <w:r w:rsidR="002B4D6B" w:rsidRPr="007A11EF">
        <w:rPr>
          <w:rFonts w:ascii="Times New Roman" w:hAnsi="Times New Roman" w:cs="Times New Roman"/>
          <w:sz w:val="24"/>
          <w:szCs w:val="24"/>
        </w:rPr>
        <w:t>____</w:t>
      </w:r>
      <w:r w:rsidR="009E0D00" w:rsidRPr="007A11EF">
        <w:rPr>
          <w:rFonts w:ascii="Times New Roman" w:hAnsi="Times New Roman" w:cs="Times New Roman"/>
          <w:sz w:val="24"/>
          <w:szCs w:val="24"/>
        </w:rPr>
        <w:t>_</w:t>
      </w:r>
    </w:p>
    <w:p w:rsidR="00E32692" w:rsidRPr="007A11EF" w:rsidRDefault="00551553" w:rsidP="00241356">
      <w:pPr>
        <w:spacing w:after="0" w:line="360" w:lineRule="auto"/>
        <w:ind w:right="-28"/>
        <w:jc w:val="both"/>
        <w:rPr>
          <w:rFonts w:ascii="Times New Roman" w:hAnsi="Times New Roman" w:cs="Times New Roman"/>
          <w:sz w:val="24"/>
          <w:szCs w:val="24"/>
        </w:rPr>
      </w:pPr>
      <w:r w:rsidRPr="007A11EF">
        <w:rPr>
          <w:rFonts w:ascii="Times New Roman" w:hAnsi="Times New Roman" w:cs="Times New Roman"/>
          <w:sz w:val="24"/>
          <w:szCs w:val="24"/>
        </w:rPr>
        <w:t>CIDADE:</w:t>
      </w:r>
      <w:r w:rsidR="009E0D00" w:rsidRPr="007A11EF">
        <w:rPr>
          <w:rFonts w:ascii="Times New Roman" w:hAnsi="Times New Roman" w:cs="Times New Roman"/>
          <w:sz w:val="24"/>
          <w:szCs w:val="24"/>
        </w:rPr>
        <w:t>______________________________________</w:t>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00F90127" w:rsidRPr="007A11EF">
        <w:rPr>
          <w:rFonts w:ascii="Times New Roman" w:hAnsi="Times New Roman" w:cs="Times New Roman"/>
          <w:sz w:val="24"/>
          <w:szCs w:val="24"/>
        </w:rPr>
        <w:tab/>
      </w:r>
      <w:r w:rsidRPr="007A11EF">
        <w:rPr>
          <w:rFonts w:ascii="Times New Roman" w:hAnsi="Times New Roman" w:cs="Times New Roman"/>
          <w:sz w:val="24"/>
          <w:szCs w:val="24"/>
        </w:rPr>
        <w:t xml:space="preserve"> ESTADO: RS.</w:t>
      </w:r>
    </w:p>
    <w:p w:rsidR="00FA0752" w:rsidRDefault="00551553" w:rsidP="00FA0752">
      <w:pPr>
        <w:pStyle w:val="Ttulo5"/>
        <w:jc w:val="both"/>
        <w:rPr>
          <w:b w:val="0"/>
          <w:sz w:val="24"/>
          <w:szCs w:val="24"/>
        </w:rPr>
      </w:pPr>
      <w:r w:rsidRPr="007A11EF">
        <w:rPr>
          <w:b w:val="0"/>
          <w:sz w:val="24"/>
          <w:szCs w:val="24"/>
        </w:rPr>
        <w:t>1.- Pela presente, encaminhamos ao Município de Jacuizinho</w:t>
      </w:r>
      <w:r w:rsidR="005C19A5" w:rsidRPr="007A11EF">
        <w:rPr>
          <w:b w:val="0"/>
          <w:sz w:val="24"/>
          <w:szCs w:val="24"/>
        </w:rPr>
        <w:t xml:space="preserve"> - RS</w:t>
      </w:r>
      <w:r w:rsidRPr="007A11EF">
        <w:rPr>
          <w:b w:val="0"/>
          <w:sz w:val="24"/>
          <w:szCs w:val="24"/>
        </w:rPr>
        <w:t xml:space="preserve">, proposta referente </w:t>
      </w:r>
      <w:r w:rsidR="000A399E" w:rsidRPr="007A11EF">
        <w:rPr>
          <w:b w:val="0"/>
          <w:sz w:val="24"/>
          <w:szCs w:val="24"/>
        </w:rPr>
        <w:t>à</w:t>
      </w:r>
      <w:r w:rsidRPr="007A11EF">
        <w:rPr>
          <w:b w:val="0"/>
          <w:sz w:val="24"/>
          <w:szCs w:val="24"/>
        </w:rPr>
        <w:t xml:space="preserve"> Licitação em epígrafe, que tem por objeto a </w:t>
      </w:r>
      <w:r w:rsidR="00756F44" w:rsidRPr="00D8294B">
        <w:rPr>
          <w:sz w:val="24"/>
          <w:szCs w:val="24"/>
          <w:u w:val="single"/>
        </w:rPr>
        <w:t>AQUISIÇÃO DE VEICULO, EQUIPAMENTOS DE INFORMATICA E EQUIPAMENTOS DIVERSOS PARA SEREM USADOS PELA SECRETARIA MUNICIPAL DE SAUDE, RECURSOS ORIUNDOS DE EMENDA PARLAMENTAR NO VALOR DE R$ 99.970,00 (NOVENTA E NOVE MIL NOVECENTOS E SETENTA REAIS), PROPOSTAS Nº. 12867.736000/1170-02 E 12867.736000/1170-03 DO MINISTERIO DA SAUDE</w:t>
      </w:r>
      <w:r w:rsidRPr="003A5959">
        <w:rPr>
          <w:sz w:val="24"/>
          <w:szCs w:val="24"/>
          <w:u w:val="single"/>
        </w:rPr>
        <w:t>,</w:t>
      </w:r>
      <w:r w:rsidRPr="007A11EF">
        <w:rPr>
          <w:b w:val="0"/>
          <w:sz w:val="24"/>
          <w:szCs w:val="24"/>
        </w:rPr>
        <w:t xml:space="preserve"> conforme discriminado:</w:t>
      </w:r>
    </w:p>
    <w:p w:rsidR="00FA0752" w:rsidRPr="00FA0752" w:rsidRDefault="00FA0752" w:rsidP="00FA0752"/>
    <w:tbl>
      <w:tblPr>
        <w:tblW w:w="9796" w:type="dxa"/>
        <w:tblInd w:w="-49" w:type="dxa"/>
        <w:tblLayout w:type="fixed"/>
        <w:tblLook w:val="0000"/>
      </w:tblPr>
      <w:tblGrid>
        <w:gridCol w:w="709"/>
        <w:gridCol w:w="4126"/>
        <w:gridCol w:w="1418"/>
        <w:gridCol w:w="992"/>
        <w:gridCol w:w="1276"/>
        <w:gridCol w:w="1275"/>
      </w:tblGrid>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b/>
                <w:sz w:val="24"/>
                <w:szCs w:val="24"/>
              </w:rPr>
            </w:pPr>
            <w:r w:rsidRPr="00FA0752">
              <w:rPr>
                <w:rFonts w:ascii="Times New Roman" w:hAnsi="Times New Roman" w:cs="Times New Roman"/>
                <w:b/>
                <w:sz w:val="24"/>
                <w:szCs w:val="24"/>
              </w:rPr>
              <w:t>Item</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b/>
                <w:sz w:val="24"/>
                <w:szCs w:val="24"/>
              </w:rPr>
            </w:pPr>
            <w:r w:rsidRPr="00FA0752">
              <w:rPr>
                <w:rFonts w:ascii="Times New Roman" w:hAnsi="Times New Roman" w:cs="Times New Roman"/>
                <w:b/>
                <w:sz w:val="24"/>
                <w:szCs w:val="24"/>
              </w:rPr>
              <w:t>Descrição dos produtos</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b/>
                <w:sz w:val="24"/>
                <w:szCs w:val="24"/>
              </w:rPr>
            </w:pPr>
            <w:r w:rsidRPr="00FA0752">
              <w:rPr>
                <w:rFonts w:ascii="Times New Roman" w:hAnsi="Times New Roman" w:cs="Times New Roman"/>
                <w:b/>
                <w:sz w:val="24"/>
                <w:szCs w:val="24"/>
              </w:rPr>
              <w:t>Marca</w:t>
            </w: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b/>
                <w:sz w:val="24"/>
                <w:szCs w:val="24"/>
              </w:rPr>
            </w:pPr>
            <w:r w:rsidRPr="00FA0752">
              <w:rPr>
                <w:rFonts w:ascii="Times New Roman" w:hAnsi="Times New Roman" w:cs="Times New Roman"/>
                <w:b/>
                <w:sz w:val="24"/>
                <w:szCs w:val="24"/>
              </w:rPr>
              <w:t>Quant.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jc w:val="center"/>
              <w:rPr>
                <w:rFonts w:ascii="Times New Roman" w:hAnsi="Times New Roman" w:cs="Times New Roman"/>
                <w:b/>
                <w:sz w:val="24"/>
                <w:szCs w:val="24"/>
              </w:rPr>
            </w:pPr>
            <w:r w:rsidRPr="00FA0752">
              <w:rPr>
                <w:rFonts w:ascii="Times New Roman" w:hAnsi="Times New Roman" w:cs="Times New Roman"/>
                <w:b/>
                <w:sz w:val="24"/>
                <w:szCs w:val="24"/>
              </w:rPr>
              <w:t>Valor Unitário</w:t>
            </w: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jc w:val="center"/>
              <w:rPr>
                <w:rFonts w:ascii="Times New Roman" w:hAnsi="Times New Roman" w:cs="Times New Roman"/>
                <w:b/>
                <w:sz w:val="24"/>
                <w:szCs w:val="24"/>
              </w:rPr>
            </w:pPr>
            <w:r w:rsidRPr="00FA0752">
              <w:rPr>
                <w:rFonts w:ascii="Times New Roman" w:hAnsi="Times New Roman" w:cs="Times New Roman"/>
                <w:b/>
                <w:sz w:val="24"/>
                <w:szCs w:val="24"/>
              </w:rPr>
              <w:t>Valor total</w:t>
            </w: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shd w:val="clear" w:color="auto" w:fill="FFFFFF"/>
              <w:jc w:val="both"/>
              <w:rPr>
                <w:rFonts w:ascii="Times New Roman" w:hAnsi="Times New Roman" w:cs="Times New Roman"/>
                <w:color w:val="222222"/>
                <w:sz w:val="24"/>
                <w:szCs w:val="24"/>
                <w:lang w:eastAsia="pt-BR"/>
              </w:rPr>
            </w:pPr>
            <w:r w:rsidRPr="00FA0752">
              <w:rPr>
                <w:rFonts w:ascii="Times New Roman" w:hAnsi="Times New Roman" w:cs="Times New Roman"/>
                <w:sz w:val="24"/>
                <w:szCs w:val="24"/>
              </w:rPr>
              <w:t>Aquisição de 01 (u</w:t>
            </w:r>
            <w:r w:rsidRPr="00FA0752">
              <w:rPr>
                <w:rFonts w:ascii="Times New Roman" w:hAnsi="Times New Roman" w:cs="Times New Roman"/>
                <w:bCs/>
                <w:sz w:val="24"/>
                <w:szCs w:val="24"/>
              </w:rPr>
              <w:t xml:space="preserve">m) Veículo </w:t>
            </w:r>
            <w:r w:rsidRPr="00FA0752">
              <w:rPr>
                <w:rFonts w:ascii="Times New Roman" w:hAnsi="Times New Roman" w:cs="Times New Roman"/>
                <w:sz w:val="24"/>
                <w:szCs w:val="24"/>
              </w:rPr>
              <w:t xml:space="preserve">Novo, 0 Km, Ano/Modelo mínimo 2018/2019, cor sólida, com motorização mínima a álcool de 105 cv e 98 cv a gasolina, injeção multiponto, 08 válvulas, 04 portas, comprimento do veículo entre 3.900 mm à 3.940 mm, distancia entre eixo mínimo de 2520 mm, airbag duplo, alarme anti-furto, monitoramento de </w:t>
            </w:r>
            <w:r w:rsidRPr="00FA0752">
              <w:rPr>
                <w:rFonts w:ascii="Times New Roman" w:hAnsi="Times New Roman" w:cs="Times New Roman"/>
                <w:sz w:val="24"/>
                <w:szCs w:val="24"/>
              </w:rPr>
              <w:lastRenderedPageBreak/>
              <w:t>pressão de pneus, sistemas de freio com ABS, EBD, com sistema de travas nas portas, e vidros elétricos nas portas dianteira, com sistema anti-esmagamento, banco do motorista com regulagem de altura, banco traseiros rebatível, seis marchas à frente e uma à ré, direção elétrica progressiva, ar condicionado, rodas em alumínio aro 15’,  porta malas com capacidade mínima de 280 litros, tanque de combustível com capacidade mínima de 54 litros, capacidade 05 pessoas,  abertura porta malas por controle remoto na chave, computador de bordo, câmara de ré, sistema de som com tela LCD de 07 polegadas, integração com smartphones através do android, radio AM/FM, entrada USB, conexão bluetooth, para celulares, controle de radio e de celulares no volante e todos os itens obrigatórios e demais características próprias desse veículo.</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lastRenderedPageBreak/>
              <w:t>02</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FA0752">
            <w:pPr>
              <w:autoSpaceDE w:val="0"/>
              <w:autoSpaceDN w:val="0"/>
              <w:adjustRightInd w:val="0"/>
              <w:jc w:val="both"/>
              <w:rPr>
                <w:rFonts w:ascii="Times New Roman" w:hAnsi="Times New Roman" w:cs="Times New Roman"/>
                <w:sz w:val="24"/>
                <w:szCs w:val="24"/>
                <w:lang w:eastAsia="pt-BR"/>
              </w:rPr>
            </w:pPr>
            <w:r w:rsidRPr="00FA0752">
              <w:rPr>
                <w:rFonts w:ascii="Times New Roman" w:hAnsi="Times New Roman" w:cs="Times New Roman"/>
                <w:sz w:val="24"/>
                <w:szCs w:val="24"/>
                <w:lang w:eastAsia="pt-BR"/>
              </w:rPr>
              <w:t>NoBreak (Para Computador) - especificação mínima: que esteja em linha de produção pelo fabricante; nobreak com potência nominal de 1.200 Va; potência real mínima de 600w; tensão entrada 220 volts (em corrente alternada) com comutação automática; tensão de saída 110/115 volts (a ser definida pelo solicitante); alarmes audiovisual; bateria interna selada; autonomia a plena carga mínimo 15 minutos considerando consumo de 240 wats; possuir no mínimo 06 tomadas de saída padrão brasileiro; o produto deverá ser novo, sem uso, reforma ou recondicionamento; garantia de 12 meses. Padrão de tomadas ABNT.</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lastRenderedPageBreak/>
              <w:t>03</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FA0752">
            <w:pPr>
              <w:jc w:val="both"/>
              <w:rPr>
                <w:rFonts w:ascii="Times New Roman" w:hAnsi="Times New Roman" w:cs="Times New Roman"/>
                <w:color w:val="222222"/>
                <w:sz w:val="24"/>
                <w:szCs w:val="24"/>
                <w:lang w:eastAsia="pt-BR"/>
              </w:rPr>
            </w:pPr>
            <w:r w:rsidRPr="00FA0752">
              <w:rPr>
                <w:rFonts w:ascii="Times New Roman" w:hAnsi="Times New Roman" w:cs="Times New Roman"/>
                <w:sz w:val="24"/>
                <w:szCs w:val="24"/>
              </w:rPr>
              <w:t xml:space="preserve">Computador </w:t>
            </w:r>
            <w:r w:rsidRPr="00FA0752">
              <w:rPr>
                <w:rFonts w:ascii="Times New Roman" w:hAnsi="Times New Roman" w:cs="Times New Roman"/>
                <w:sz w:val="24"/>
                <w:szCs w:val="24"/>
              </w:rPr>
              <w:tab/>
            </w:r>
            <w:r w:rsidRPr="00FA0752">
              <w:rPr>
                <w:rFonts w:ascii="Times New Roman" w:hAnsi="Times New Roman" w:cs="Times New Roman"/>
                <w:color w:val="222222"/>
                <w:sz w:val="24"/>
                <w:szCs w:val="24"/>
                <w:shd w:val="clear" w:color="auto" w:fill="FFFFFF"/>
                <w:lang w:eastAsia="pt-BR"/>
              </w:rPr>
              <w:t xml:space="preserve">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 4 2.133 mhz ou superior, operando em modalidade dual channel; a placa principal deve ter arquitetura atx, microatx, btx ou microbtx; possuir pelo menos 01 (um) slot pci express 2.0 x16 ou superior; o adapatador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com fio) e mouse usb, 800 dpi, 2 botões, scroll (com fio); monitor de led 19 polegadas (widescreen 16:9); interfaces de rede 10/100/1000; sistema operacional windows 10 pro (64 bits); fonte compatível </w:t>
            </w:r>
            <w:r w:rsidRPr="00FA0752">
              <w:rPr>
                <w:rFonts w:ascii="Times New Roman" w:hAnsi="Times New Roman" w:cs="Times New Roman"/>
                <w:sz w:val="24"/>
                <w:szCs w:val="24"/>
                <w:shd w:val="clear" w:color="auto" w:fill="FFFFFF"/>
                <w:lang w:eastAsia="pt-BR"/>
              </w:rPr>
              <w:t>ATX 300W</w:t>
            </w:r>
            <w:r w:rsidRPr="00FA0752">
              <w:rPr>
                <w:rFonts w:ascii="Times New Roman" w:hAnsi="Times New Roman" w:cs="Times New Roman"/>
                <w:color w:val="222222"/>
                <w:sz w:val="24"/>
                <w:szCs w:val="24"/>
                <w:shd w:val="clear" w:color="auto" w:fill="FFFFFF"/>
                <w:lang w:eastAsia="pt-BR"/>
              </w:rPr>
              <w:t xml:space="preserve"> e que suporte toda a configuração exigida no item; todos os equipamentos ofertados (gabinete, teclado, mouse e monitor) devem possuir gradações neutras das cores branca, preta ou cinza, e manter o mesmo padrão de cor; todos os componentes do produto deverão ser novos, sem uso, reforma ou recondicionamento; garantia onsite de 12 meses (equipamento será atendido no local a onde estiver).</w:t>
            </w:r>
            <w:r w:rsidRPr="00FA0752">
              <w:rPr>
                <w:rFonts w:ascii="Times New Roman" w:hAnsi="Times New Roman" w:cs="Times New Roman"/>
                <w:noProof/>
                <w:color w:val="222222"/>
                <w:sz w:val="24"/>
                <w:szCs w:val="24"/>
                <w:lang w:eastAsia="pt-BR"/>
              </w:rPr>
              <w:drawing>
                <wp:inline distT="0" distB="0" distL="0" distR="0">
                  <wp:extent cx="9525" cy="9525"/>
                  <wp:effectExtent l="0" t="0" r="0" b="0"/>
                  <wp:docPr id="1" name="Imagem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lastRenderedPageBreak/>
              <w:t>04</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ESFIGMOMANÔMETRO INFANTIL material de confecção: tecido em algodão, braçadeira/fecho, velcro.</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05</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ESTETOSCÓPIO ADULTO, tipo duplo, auscultador, aço inoxidável</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06</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Geladeira de 01 porta, capacidade mínima 261 lt, degelo seco, alimentação 220 volts, garantia mínima de 12 meses.</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07</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Carro para material de limpeza,  material de confecção polipropileno, balde espremedor, kit com mops líquido e pó, placa sinalização e pá.</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08</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Poltrona Hospitalar, reclinação acionamento manual, capacidade de 120 kg, material de confecção armação baixa, aço ferro pintado, assente/encosto estofado courvin, descanso para pés.</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09</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Esfigmomanômetro Adulto material de confecção: tecido em algodão, braçadeira/fecho, velcro.</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10</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FA0752">
            <w:pPr>
              <w:autoSpaceDE w:val="0"/>
              <w:autoSpaceDN w:val="0"/>
              <w:adjustRightInd w:val="0"/>
              <w:jc w:val="both"/>
              <w:rPr>
                <w:rFonts w:ascii="Times New Roman" w:hAnsi="Times New Roman" w:cs="Times New Roman"/>
                <w:sz w:val="24"/>
                <w:szCs w:val="24"/>
              </w:rPr>
            </w:pPr>
            <w:r w:rsidRPr="00FA0752">
              <w:rPr>
                <w:rFonts w:ascii="Times New Roman" w:hAnsi="Times New Roman" w:cs="Times New Roman"/>
                <w:sz w:val="24"/>
                <w:szCs w:val="24"/>
              </w:rPr>
              <w:t xml:space="preserve">Tela de Projeção </w:t>
            </w:r>
            <w:r w:rsidRPr="00FA0752">
              <w:rPr>
                <w:rFonts w:ascii="Times New Roman" w:hAnsi="Times New Roman" w:cs="Times New Roman"/>
                <w:sz w:val="24"/>
                <w:szCs w:val="24"/>
                <w:lang w:eastAsia="pt-BR"/>
              </w:rPr>
              <w:t>Deve estar em linha de produção pelo fabricante; Tela projeção com tripé retrátil manual; Área visual de aproximadamente 1,80 x</w:t>
            </w:r>
            <w:r>
              <w:rPr>
                <w:rFonts w:ascii="Times New Roman" w:hAnsi="Times New Roman" w:cs="Times New Roman"/>
                <w:sz w:val="24"/>
                <w:szCs w:val="24"/>
                <w:lang w:eastAsia="pt-BR"/>
              </w:rPr>
              <w:t xml:space="preserve"> </w:t>
            </w:r>
            <w:r w:rsidRPr="00FA0752">
              <w:rPr>
                <w:rFonts w:ascii="Times New Roman" w:hAnsi="Times New Roman" w:cs="Times New Roman"/>
                <w:sz w:val="24"/>
                <w:szCs w:val="24"/>
                <w:lang w:eastAsia="pt-BR"/>
              </w:rPr>
              <w:t>1,80 m (+ ou - 10%); Deverá possuir estojo em alumínio com pintura eletrostática resistente a riscos e corrosões; Possuir poste central com resistência e sustentação suficiente para atender a especificação da tela citada acima; Deverá possuir superfície de</w:t>
            </w:r>
            <w:r>
              <w:rPr>
                <w:rFonts w:ascii="Times New Roman" w:hAnsi="Times New Roman" w:cs="Times New Roman"/>
                <w:sz w:val="24"/>
                <w:szCs w:val="24"/>
                <w:lang w:eastAsia="pt-BR"/>
              </w:rPr>
              <w:t xml:space="preserve"> </w:t>
            </w:r>
            <w:r w:rsidRPr="00FA0752">
              <w:rPr>
                <w:rFonts w:ascii="Times New Roman" w:hAnsi="Times New Roman" w:cs="Times New Roman"/>
                <w:sz w:val="24"/>
                <w:szCs w:val="24"/>
                <w:lang w:eastAsia="pt-BR"/>
              </w:rPr>
              <w:t xml:space="preserve">projeção do tipo matte white (branco opaco) ou similar, que permita ganho de brilho; possuir bordas pretas que permita enquadramento da imagem; O equipamento deverá ser novo, sem uso, reforma ou recondicionamento; </w:t>
            </w:r>
            <w:r w:rsidRPr="00FA0752">
              <w:rPr>
                <w:rFonts w:ascii="Times New Roman" w:hAnsi="Times New Roman" w:cs="Times New Roman"/>
                <w:sz w:val="24"/>
                <w:szCs w:val="24"/>
                <w:lang w:eastAsia="pt-BR"/>
              </w:rPr>
              <w:lastRenderedPageBreak/>
              <w:t>Garantia mínima de 12 meses.</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lastRenderedPageBreak/>
              <w:t>11</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Mesa de reuniões material de confecção MDF 18 mm, tipo redonda medindo 1,20x1,20 mt, com pé de apoio central</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12</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Ar condicionado 12.000 Btus, classe A de consumo, quente e frio, com serviço de instalação, garantia mínima de 24 meses.</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13</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Seladora tipo aplicação manual-pedal grau cirugico.</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14</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Otoscópio Simples iluminação direta/halógena-xenon, composição 5 a 10 espéculos reutilizáveis</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r w:rsidR="00FA0752" w:rsidRPr="00A84046" w:rsidTr="007A390C">
        <w:tc>
          <w:tcPr>
            <w:tcW w:w="709"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15</w:t>
            </w:r>
          </w:p>
        </w:tc>
        <w:tc>
          <w:tcPr>
            <w:tcW w:w="4126"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both"/>
              <w:rPr>
                <w:rFonts w:ascii="Times New Roman" w:hAnsi="Times New Roman" w:cs="Times New Roman"/>
                <w:sz w:val="24"/>
                <w:szCs w:val="24"/>
              </w:rPr>
            </w:pPr>
            <w:r w:rsidRPr="00FA0752">
              <w:rPr>
                <w:rFonts w:ascii="Times New Roman" w:hAnsi="Times New Roman" w:cs="Times New Roman"/>
                <w:sz w:val="24"/>
                <w:szCs w:val="24"/>
              </w:rPr>
              <w:t>Balança Antopométrica Infantil modo de operação digital.</w:t>
            </w:r>
          </w:p>
        </w:tc>
        <w:tc>
          <w:tcPr>
            <w:tcW w:w="1418" w:type="dxa"/>
            <w:tcBorders>
              <w:top w:val="single" w:sz="4" w:space="0" w:color="000000"/>
              <w:left w:val="single" w:sz="4" w:space="0" w:color="000000"/>
              <w:bottom w:val="single" w:sz="4" w:space="0" w:color="000000"/>
              <w:right w:val="single" w:sz="4" w:space="0" w:color="000000"/>
            </w:tcBorders>
          </w:tcPr>
          <w:p w:rsidR="00FA0752" w:rsidRPr="00FA0752" w:rsidRDefault="00FA0752" w:rsidP="007A390C">
            <w:pPr>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FA0752" w:rsidRPr="00FA0752" w:rsidRDefault="00FA0752" w:rsidP="007A390C">
            <w:pPr>
              <w:jc w:val="center"/>
              <w:rPr>
                <w:rFonts w:ascii="Times New Roman" w:hAnsi="Times New Roman" w:cs="Times New Roman"/>
                <w:sz w:val="24"/>
                <w:szCs w:val="24"/>
              </w:rPr>
            </w:pPr>
            <w:r w:rsidRPr="00FA0752">
              <w:rPr>
                <w:rFonts w:ascii="Times New Roman" w:hAnsi="Times New Roman" w:cs="Times New Roman"/>
                <w:sz w:val="24"/>
                <w:szCs w:val="24"/>
              </w:rPr>
              <w:t>01</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FA0752" w:rsidRPr="00FA0752" w:rsidRDefault="00FA0752" w:rsidP="007A390C">
            <w:pPr>
              <w:snapToGrid w:val="0"/>
              <w:jc w:val="center"/>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auto"/>
            </w:tcBorders>
          </w:tcPr>
          <w:p w:rsidR="00FA0752" w:rsidRPr="00FA0752" w:rsidRDefault="00FA0752" w:rsidP="007A390C">
            <w:pPr>
              <w:snapToGrid w:val="0"/>
              <w:jc w:val="center"/>
              <w:rPr>
                <w:rFonts w:ascii="Times New Roman" w:hAnsi="Times New Roman" w:cs="Times New Roman"/>
                <w:sz w:val="24"/>
                <w:szCs w:val="24"/>
              </w:rPr>
            </w:pPr>
          </w:p>
        </w:tc>
      </w:tr>
    </w:tbl>
    <w:p w:rsidR="00241356" w:rsidRPr="007A11EF" w:rsidRDefault="00241356" w:rsidP="009C5F46">
      <w:pPr>
        <w:spacing w:after="0" w:line="240" w:lineRule="auto"/>
        <w:rPr>
          <w:rFonts w:ascii="Times New Roman" w:hAnsi="Times New Roman" w:cs="Times New Roman"/>
          <w:sz w:val="24"/>
          <w:szCs w:val="24"/>
        </w:rPr>
      </w:pPr>
    </w:p>
    <w:p w:rsidR="0052294B" w:rsidRPr="007A11EF" w:rsidRDefault="004125C1"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t>Valor Total da Proposta: R$ _________________ (_____________________________________)</w:t>
      </w:r>
    </w:p>
    <w:p w:rsidR="0052294B" w:rsidRPr="007A11EF" w:rsidRDefault="0052294B" w:rsidP="009C5F46">
      <w:pPr>
        <w:spacing w:after="0" w:line="240" w:lineRule="auto"/>
        <w:rPr>
          <w:rFonts w:ascii="Times New Roman" w:hAnsi="Times New Roman" w:cs="Times New Roman"/>
          <w:sz w:val="24"/>
          <w:szCs w:val="24"/>
        </w:rPr>
      </w:pPr>
    </w:p>
    <w:p w:rsidR="00551553" w:rsidRPr="007A11EF" w:rsidRDefault="00551553" w:rsidP="009C5F46">
      <w:pPr>
        <w:spacing w:after="0" w:line="240" w:lineRule="auto"/>
        <w:jc w:val="center"/>
        <w:rPr>
          <w:rFonts w:ascii="Times New Roman" w:hAnsi="Times New Roman" w:cs="Times New Roman"/>
          <w:sz w:val="24"/>
          <w:szCs w:val="24"/>
        </w:rPr>
      </w:pPr>
      <w:r w:rsidRPr="007A11EF">
        <w:rPr>
          <w:rFonts w:ascii="Times New Roman" w:hAnsi="Times New Roman" w:cs="Times New Roman"/>
          <w:sz w:val="24"/>
          <w:szCs w:val="24"/>
        </w:rPr>
        <w:t xml:space="preserve"> _______</w:t>
      </w:r>
      <w:r w:rsidR="00834F3C" w:rsidRPr="007A11EF">
        <w:rPr>
          <w:rFonts w:ascii="Times New Roman" w:hAnsi="Times New Roman" w:cs="Times New Roman"/>
          <w:sz w:val="24"/>
          <w:szCs w:val="24"/>
        </w:rPr>
        <w:t>_________</w:t>
      </w:r>
      <w:r w:rsidRPr="007A11EF">
        <w:rPr>
          <w:rFonts w:ascii="Times New Roman" w:hAnsi="Times New Roman" w:cs="Times New Roman"/>
          <w:sz w:val="24"/>
          <w:szCs w:val="24"/>
        </w:rPr>
        <w:t>_____________-</w:t>
      </w:r>
      <w:r w:rsidR="005B25A9" w:rsidRPr="007A11EF">
        <w:rPr>
          <w:rFonts w:ascii="Times New Roman" w:hAnsi="Times New Roman" w:cs="Times New Roman"/>
          <w:sz w:val="24"/>
          <w:szCs w:val="24"/>
        </w:rPr>
        <w:t xml:space="preserve"> RS, _</w:t>
      </w:r>
      <w:r w:rsidR="00834F3C" w:rsidRPr="007A11EF">
        <w:rPr>
          <w:rFonts w:ascii="Times New Roman" w:hAnsi="Times New Roman" w:cs="Times New Roman"/>
          <w:sz w:val="24"/>
          <w:szCs w:val="24"/>
        </w:rPr>
        <w:t>________</w:t>
      </w:r>
      <w:r w:rsidR="005B25A9" w:rsidRPr="007A11EF">
        <w:rPr>
          <w:rFonts w:ascii="Times New Roman" w:hAnsi="Times New Roman" w:cs="Times New Roman"/>
          <w:sz w:val="24"/>
          <w:szCs w:val="24"/>
        </w:rPr>
        <w:t>_de _____</w:t>
      </w:r>
      <w:r w:rsidR="00834F3C" w:rsidRPr="007A11EF">
        <w:rPr>
          <w:rFonts w:ascii="Times New Roman" w:hAnsi="Times New Roman" w:cs="Times New Roman"/>
          <w:sz w:val="24"/>
          <w:szCs w:val="24"/>
        </w:rPr>
        <w:t>____________</w:t>
      </w:r>
      <w:r w:rsidR="002B65FA" w:rsidRPr="007A11EF">
        <w:rPr>
          <w:rFonts w:ascii="Times New Roman" w:hAnsi="Times New Roman" w:cs="Times New Roman"/>
          <w:sz w:val="24"/>
          <w:szCs w:val="24"/>
        </w:rPr>
        <w:t>_______de 201</w:t>
      </w:r>
      <w:r w:rsidR="004F621E">
        <w:rPr>
          <w:rFonts w:ascii="Times New Roman" w:hAnsi="Times New Roman" w:cs="Times New Roman"/>
          <w:sz w:val="24"/>
          <w:szCs w:val="24"/>
        </w:rPr>
        <w:t>8</w:t>
      </w:r>
      <w:r w:rsidRPr="007A11EF">
        <w:rPr>
          <w:rFonts w:ascii="Times New Roman" w:hAnsi="Times New Roman" w:cs="Times New Roman"/>
          <w:sz w:val="24"/>
          <w:szCs w:val="24"/>
        </w:rPr>
        <w:t>.</w:t>
      </w:r>
    </w:p>
    <w:p w:rsidR="0052294B" w:rsidRPr="007A11EF" w:rsidRDefault="0052294B" w:rsidP="009C5F46">
      <w:pPr>
        <w:spacing w:after="0" w:line="240" w:lineRule="auto"/>
        <w:rPr>
          <w:rFonts w:ascii="Times New Roman" w:hAnsi="Times New Roman" w:cs="Times New Roman"/>
          <w:sz w:val="24"/>
          <w:szCs w:val="24"/>
        </w:rPr>
      </w:pPr>
    </w:p>
    <w:p w:rsidR="0052294B" w:rsidRPr="007A11EF" w:rsidRDefault="006D72B7"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t>_____________________________________</w:t>
      </w:r>
    </w:p>
    <w:p w:rsidR="006D72B7" w:rsidRPr="007A11EF" w:rsidRDefault="0052294B" w:rsidP="009C5F46">
      <w:pPr>
        <w:spacing w:after="0" w:line="240" w:lineRule="auto"/>
        <w:rPr>
          <w:rFonts w:ascii="Times New Roman" w:hAnsi="Times New Roman" w:cs="Times New Roman"/>
          <w:sz w:val="24"/>
          <w:szCs w:val="24"/>
        </w:rPr>
      </w:pPr>
      <w:r w:rsidRPr="007A11EF">
        <w:rPr>
          <w:rFonts w:ascii="Times New Roman" w:hAnsi="Times New Roman" w:cs="Times New Roman"/>
          <w:sz w:val="24"/>
          <w:szCs w:val="24"/>
        </w:rPr>
        <w:t>Assinatura do Licitante Proponente</w:t>
      </w:r>
      <w:r w:rsidR="00551553" w:rsidRPr="007A11EF">
        <w:rPr>
          <w:rFonts w:ascii="Times New Roman" w:hAnsi="Times New Roman" w:cs="Times New Roman"/>
          <w:sz w:val="24"/>
          <w:szCs w:val="24"/>
        </w:rPr>
        <w:t xml:space="preserve">                                                       Carimbo </w:t>
      </w:r>
      <w:r w:rsidR="00B6501F" w:rsidRPr="007A11EF">
        <w:rPr>
          <w:rFonts w:ascii="Times New Roman" w:hAnsi="Times New Roman" w:cs="Times New Roman"/>
          <w:sz w:val="24"/>
          <w:szCs w:val="24"/>
        </w:rPr>
        <w:t xml:space="preserve">com </w:t>
      </w:r>
      <w:r w:rsidR="00551553" w:rsidRPr="007A11EF">
        <w:rPr>
          <w:rFonts w:ascii="Times New Roman" w:hAnsi="Times New Roman" w:cs="Times New Roman"/>
          <w:sz w:val="24"/>
          <w:szCs w:val="24"/>
        </w:rPr>
        <w:t>CNPJ</w:t>
      </w:r>
      <w:r w:rsidR="00B6501F" w:rsidRPr="007A11EF">
        <w:rPr>
          <w:rFonts w:ascii="Times New Roman" w:hAnsi="Times New Roman" w:cs="Times New Roman"/>
          <w:sz w:val="24"/>
          <w:szCs w:val="24"/>
        </w:rPr>
        <w:t>:</w:t>
      </w:r>
    </w:p>
    <w:sectPr w:rsidR="006D72B7" w:rsidRPr="007A11EF" w:rsidSect="002B4D6B">
      <w:footerReference w:type="default" r:id="rId8"/>
      <w:pgSz w:w="11906" w:h="16838"/>
      <w:pgMar w:top="22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736" w:rsidRDefault="007D6736" w:rsidP="00C559BE">
      <w:pPr>
        <w:spacing w:after="0" w:line="240" w:lineRule="auto"/>
      </w:pPr>
      <w:r>
        <w:separator/>
      </w:r>
    </w:p>
  </w:endnote>
  <w:endnote w:type="continuationSeparator" w:id="1">
    <w:p w:rsidR="007D6736" w:rsidRDefault="007D6736" w:rsidP="00C55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BE" w:rsidRPr="00C559BE" w:rsidRDefault="00C559BE">
    <w:pPr>
      <w:pStyle w:val="Rodap"/>
      <w:rPr>
        <w:rFonts w:ascii="Times New Roman" w:hAnsi="Times New Roman" w:cs="Times New Roman"/>
        <w:sz w:val="20"/>
        <w:szCs w:val="20"/>
      </w:rPr>
    </w:pPr>
    <w:r w:rsidRPr="00C559BE">
      <w:rPr>
        <w:rFonts w:ascii="Times New Roman" w:hAnsi="Times New Roman" w:cs="Times New Roman"/>
        <w:sz w:val="20"/>
        <w:szCs w:val="20"/>
      </w:rPr>
      <w:t>O licitante proponente deverá assinar e carimbar todas as vias deste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736" w:rsidRDefault="007D6736" w:rsidP="00C559BE">
      <w:pPr>
        <w:spacing w:after="0" w:line="240" w:lineRule="auto"/>
      </w:pPr>
      <w:r>
        <w:separator/>
      </w:r>
    </w:p>
  </w:footnote>
  <w:footnote w:type="continuationSeparator" w:id="1">
    <w:p w:rsidR="007D6736" w:rsidRDefault="007D6736" w:rsidP="00C559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51553"/>
    <w:rsid w:val="00000765"/>
    <w:rsid w:val="000013C3"/>
    <w:rsid w:val="00022F4E"/>
    <w:rsid w:val="00075FA6"/>
    <w:rsid w:val="00080381"/>
    <w:rsid w:val="000A399E"/>
    <w:rsid w:val="000E14B9"/>
    <w:rsid w:val="0010022B"/>
    <w:rsid w:val="00114A14"/>
    <w:rsid w:val="00115E72"/>
    <w:rsid w:val="00122024"/>
    <w:rsid w:val="00131337"/>
    <w:rsid w:val="0013550E"/>
    <w:rsid w:val="0014005E"/>
    <w:rsid w:val="00141041"/>
    <w:rsid w:val="00161647"/>
    <w:rsid w:val="00163A30"/>
    <w:rsid w:val="00175680"/>
    <w:rsid w:val="001A1F62"/>
    <w:rsid w:val="001A5AF1"/>
    <w:rsid w:val="001B55BD"/>
    <w:rsid w:val="001B74D7"/>
    <w:rsid w:val="00222844"/>
    <w:rsid w:val="00226741"/>
    <w:rsid w:val="00227585"/>
    <w:rsid w:val="0023529D"/>
    <w:rsid w:val="00241356"/>
    <w:rsid w:val="00294E5B"/>
    <w:rsid w:val="002B4D6B"/>
    <w:rsid w:val="002B652B"/>
    <w:rsid w:val="002B65FA"/>
    <w:rsid w:val="002E3CE1"/>
    <w:rsid w:val="002E5805"/>
    <w:rsid w:val="003237E4"/>
    <w:rsid w:val="00345246"/>
    <w:rsid w:val="003501EA"/>
    <w:rsid w:val="00360E7B"/>
    <w:rsid w:val="003876D0"/>
    <w:rsid w:val="00390858"/>
    <w:rsid w:val="003A5959"/>
    <w:rsid w:val="003C7CEE"/>
    <w:rsid w:val="003E1DDC"/>
    <w:rsid w:val="004125C1"/>
    <w:rsid w:val="00415E25"/>
    <w:rsid w:val="00420238"/>
    <w:rsid w:val="00426EFA"/>
    <w:rsid w:val="00430FEE"/>
    <w:rsid w:val="00436366"/>
    <w:rsid w:val="00446EEB"/>
    <w:rsid w:val="004837FA"/>
    <w:rsid w:val="00490A02"/>
    <w:rsid w:val="00495CC0"/>
    <w:rsid w:val="004B1807"/>
    <w:rsid w:val="004D4A88"/>
    <w:rsid w:val="004F621E"/>
    <w:rsid w:val="004F6280"/>
    <w:rsid w:val="0052294B"/>
    <w:rsid w:val="00534BC1"/>
    <w:rsid w:val="005449C8"/>
    <w:rsid w:val="00551553"/>
    <w:rsid w:val="005648B7"/>
    <w:rsid w:val="00585C9C"/>
    <w:rsid w:val="005920B7"/>
    <w:rsid w:val="005A1E5D"/>
    <w:rsid w:val="005A743A"/>
    <w:rsid w:val="005B25A9"/>
    <w:rsid w:val="005B57F6"/>
    <w:rsid w:val="005C19A5"/>
    <w:rsid w:val="005C5652"/>
    <w:rsid w:val="00605DDC"/>
    <w:rsid w:val="00613187"/>
    <w:rsid w:val="00631D2D"/>
    <w:rsid w:val="006330FD"/>
    <w:rsid w:val="00637A6D"/>
    <w:rsid w:val="00663539"/>
    <w:rsid w:val="00680DAE"/>
    <w:rsid w:val="0069098B"/>
    <w:rsid w:val="00690D78"/>
    <w:rsid w:val="006A5D5A"/>
    <w:rsid w:val="006B094C"/>
    <w:rsid w:val="006C4CB3"/>
    <w:rsid w:val="006D72B7"/>
    <w:rsid w:val="006D77B7"/>
    <w:rsid w:val="0075291A"/>
    <w:rsid w:val="00756F44"/>
    <w:rsid w:val="00787247"/>
    <w:rsid w:val="0079074D"/>
    <w:rsid w:val="00795CB7"/>
    <w:rsid w:val="007A11EF"/>
    <w:rsid w:val="007A1A08"/>
    <w:rsid w:val="007B0B7D"/>
    <w:rsid w:val="007D0260"/>
    <w:rsid w:val="007D18F3"/>
    <w:rsid w:val="007D6736"/>
    <w:rsid w:val="007E25CB"/>
    <w:rsid w:val="007E2851"/>
    <w:rsid w:val="00800A0C"/>
    <w:rsid w:val="00813715"/>
    <w:rsid w:val="0082007B"/>
    <w:rsid w:val="00834E02"/>
    <w:rsid w:val="00834F3C"/>
    <w:rsid w:val="00886DD1"/>
    <w:rsid w:val="00894B62"/>
    <w:rsid w:val="008C16CE"/>
    <w:rsid w:val="008D5B81"/>
    <w:rsid w:val="009051A8"/>
    <w:rsid w:val="00925EAE"/>
    <w:rsid w:val="00943B6F"/>
    <w:rsid w:val="009453D5"/>
    <w:rsid w:val="00951954"/>
    <w:rsid w:val="00960776"/>
    <w:rsid w:val="00995297"/>
    <w:rsid w:val="009A5D59"/>
    <w:rsid w:val="009B130B"/>
    <w:rsid w:val="009C5F46"/>
    <w:rsid w:val="009C6A98"/>
    <w:rsid w:val="009D12A1"/>
    <w:rsid w:val="009E0D00"/>
    <w:rsid w:val="009E4DEE"/>
    <w:rsid w:val="00A03344"/>
    <w:rsid w:val="00A47A79"/>
    <w:rsid w:val="00A747A8"/>
    <w:rsid w:val="00AE2D4F"/>
    <w:rsid w:val="00B007A5"/>
    <w:rsid w:val="00B03821"/>
    <w:rsid w:val="00B43E57"/>
    <w:rsid w:val="00B551A7"/>
    <w:rsid w:val="00B60D5C"/>
    <w:rsid w:val="00B6192B"/>
    <w:rsid w:val="00B64F2D"/>
    <w:rsid w:val="00B6501F"/>
    <w:rsid w:val="00B6700F"/>
    <w:rsid w:val="00B70460"/>
    <w:rsid w:val="00B96CF5"/>
    <w:rsid w:val="00BB0614"/>
    <w:rsid w:val="00BB4915"/>
    <w:rsid w:val="00BC054E"/>
    <w:rsid w:val="00BC1919"/>
    <w:rsid w:val="00BE4FA7"/>
    <w:rsid w:val="00BE54EC"/>
    <w:rsid w:val="00BE649C"/>
    <w:rsid w:val="00BE6B0A"/>
    <w:rsid w:val="00C14777"/>
    <w:rsid w:val="00C2512E"/>
    <w:rsid w:val="00C27D59"/>
    <w:rsid w:val="00C53494"/>
    <w:rsid w:val="00C559BE"/>
    <w:rsid w:val="00C85D87"/>
    <w:rsid w:val="00CF110E"/>
    <w:rsid w:val="00CF22F7"/>
    <w:rsid w:val="00D04C15"/>
    <w:rsid w:val="00D25829"/>
    <w:rsid w:val="00D25DD5"/>
    <w:rsid w:val="00D275F5"/>
    <w:rsid w:val="00DD0C45"/>
    <w:rsid w:val="00DD6101"/>
    <w:rsid w:val="00DE492D"/>
    <w:rsid w:val="00E004E0"/>
    <w:rsid w:val="00E30223"/>
    <w:rsid w:val="00E32692"/>
    <w:rsid w:val="00E410D4"/>
    <w:rsid w:val="00E968C2"/>
    <w:rsid w:val="00EA6717"/>
    <w:rsid w:val="00F14309"/>
    <w:rsid w:val="00F23EAE"/>
    <w:rsid w:val="00F2547F"/>
    <w:rsid w:val="00F524D5"/>
    <w:rsid w:val="00F678EE"/>
    <w:rsid w:val="00F70EF1"/>
    <w:rsid w:val="00F764CC"/>
    <w:rsid w:val="00F800E8"/>
    <w:rsid w:val="00F90127"/>
    <w:rsid w:val="00FA0752"/>
    <w:rsid w:val="00FA4409"/>
    <w:rsid w:val="00FB1F47"/>
    <w:rsid w:val="00FE3080"/>
    <w:rsid w:val="00FE3B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47"/>
  </w:style>
  <w:style w:type="paragraph" w:styleId="Ttulo5">
    <w:name w:val="heading 5"/>
    <w:basedOn w:val="Normal"/>
    <w:next w:val="Normal"/>
    <w:link w:val="Ttulo5Char"/>
    <w:qFormat/>
    <w:rsid w:val="00294E5B"/>
    <w:pPr>
      <w:keepNext/>
      <w:widowControl w:val="0"/>
      <w:suppressAutoHyphens/>
      <w:spacing w:after="0" w:line="240" w:lineRule="auto"/>
      <w:jc w:val="center"/>
      <w:outlineLvl w:val="4"/>
    </w:pPr>
    <w:rPr>
      <w:rFonts w:ascii="Times New Roman" w:eastAsia="Lucida Sans Unicode"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86DD1"/>
    <w:pPr>
      <w:ind w:left="720"/>
      <w:contextualSpacing/>
    </w:pPr>
  </w:style>
  <w:style w:type="paragraph" w:styleId="Textodebalo">
    <w:name w:val="Balloon Text"/>
    <w:basedOn w:val="Normal"/>
    <w:link w:val="TextodebaloChar"/>
    <w:uiPriority w:val="99"/>
    <w:semiHidden/>
    <w:unhideWhenUsed/>
    <w:rsid w:val="001400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5E"/>
    <w:rPr>
      <w:rFonts w:ascii="Tahoma" w:hAnsi="Tahoma" w:cs="Tahoma"/>
      <w:sz w:val="16"/>
      <w:szCs w:val="16"/>
    </w:rPr>
  </w:style>
  <w:style w:type="paragraph" w:styleId="Cabealho">
    <w:name w:val="header"/>
    <w:basedOn w:val="Normal"/>
    <w:link w:val="CabealhoChar"/>
    <w:uiPriority w:val="99"/>
    <w:unhideWhenUsed/>
    <w:rsid w:val="00C559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59BE"/>
  </w:style>
  <w:style w:type="paragraph" w:styleId="Rodap">
    <w:name w:val="footer"/>
    <w:basedOn w:val="Normal"/>
    <w:link w:val="RodapChar"/>
    <w:uiPriority w:val="99"/>
    <w:unhideWhenUsed/>
    <w:rsid w:val="00C559BE"/>
    <w:pPr>
      <w:tabs>
        <w:tab w:val="center" w:pos="4252"/>
        <w:tab w:val="right" w:pos="8504"/>
      </w:tabs>
      <w:spacing w:after="0" w:line="240" w:lineRule="auto"/>
    </w:pPr>
  </w:style>
  <w:style w:type="character" w:customStyle="1" w:styleId="RodapChar">
    <w:name w:val="Rodapé Char"/>
    <w:basedOn w:val="Fontepargpadro"/>
    <w:link w:val="Rodap"/>
    <w:uiPriority w:val="99"/>
    <w:rsid w:val="00C559BE"/>
  </w:style>
  <w:style w:type="paragraph" w:styleId="Corpodetexto">
    <w:name w:val="Body Text"/>
    <w:basedOn w:val="Normal"/>
    <w:link w:val="CorpodetextoChar"/>
    <w:semiHidden/>
    <w:unhideWhenUsed/>
    <w:rsid w:val="00A747A8"/>
    <w:pPr>
      <w:suppressAutoHyphens/>
      <w:spacing w:after="0" w:line="240" w:lineRule="auto"/>
      <w:jc w:val="both"/>
    </w:pPr>
    <w:rPr>
      <w:rFonts w:ascii="Times New Roman" w:eastAsia="Times New Roman" w:hAnsi="Times New Roman" w:cs="Times New Roman"/>
      <w:bCs/>
      <w:sz w:val="28"/>
      <w:szCs w:val="20"/>
      <w:lang w:eastAsia="ar-SA"/>
    </w:rPr>
  </w:style>
  <w:style w:type="character" w:customStyle="1" w:styleId="CorpodetextoChar">
    <w:name w:val="Corpo de texto Char"/>
    <w:basedOn w:val="Fontepargpadro"/>
    <w:link w:val="Corpodetexto"/>
    <w:semiHidden/>
    <w:rsid w:val="00A747A8"/>
    <w:rPr>
      <w:rFonts w:ascii="Times New Roman" w:eastAsia="Times New Roman" w:hAnsi="Times New Roman" w:cs="Times New Roman"/>
      <w:bCs/>
      <w:sz w:val="28"/>
      <w:szCs w:val="20"/>
      <w:lang w:eastAsia="ar-SA"/>
    </w:rPr>
  </w:style>
  <w:style w:type="paragraph" w:customStyle="1" w:styleId="Default">
    <w:name w:val="Default"/>
    <w:rsid w:val="00DD6101"/>
    <w:pPr>
      <w:autoSpaceDE w:val="0"/>
      <w:autoSpaceDN w:val="0"/>
      <w:adjustRightInd w:val="0"/>
      <w:spacing w:after="0" w:line="240" w:lineRule="auto"/>
    </w:pPr>
    <w:rPr>
      <w:rFonts w:ascii="Arial" w:eastAsia="Calibri" w:hAnsi="Arial" w:cs="Arial"/>
      <w:color w:val="000000"/>
      <w:sz w:val="24"/>
      <w:szCs w:val="24"/>
      <w:lang w:eastAsia="pt-BR"/>
    </w:rPr>
  </w:style>
  <w:style w:type="paragraph" w:styleId="Corpodetexto2">
    <w:name w:val="Body Text 2"/>
    <w:basedOn w:val="Normal"/>
    <w:link w:val="Corpodetexto2Char"/>
    <w:semiHidden/>
    <w:rsid w:val="00B7046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odetexto2Char">
    <w:name w:val="Corpo de texto 2 Char"/>
    <w:basedOn w:val="Fontepargpadro"/>
    <w:link w:val="Corpodetexto2"/>
    <w:semiHidden/>
    <w:rsid w:val="00B70460"/>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B70460"/>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Tabelacomgrade">
    <w:name w:val="Table Grid"/>
    <w:basedOn w:val="Tabelanormal"/>
    <w:uiPriority w:val="59"/>
    <w:rsid w:val="00B704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B70460"/>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tulo5Char">
    <w:name w:val="Título 5 Char"/>
    <w:basedOn w:val="Fontepargpadro"/>
    <w:link w:val="Ttulo5"/>
    <w:rsid w:val="00294E5B"/>
    <w:rPr>
      <w:rFonts w:ascii="Times New Roman" w:eastAsia="Lucida Sans Unicode" w:hAnsi="Times New Roman" w:cs="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265946">
      <w:bodyDiv w:val="1"/>
      <w:marLeft w:val="0"/>
      <w:marRight w:val="0"/>
      <w:marTop w:val="0"/>
      <w:marBottom w:val="0"/>
      <w:divBdr>
        <w:top w:val="none" w:sz="0" w:space="0" w:color="auto"/>
        <w:left w:val="none" w:sz="0" w:space="0" w:color="auto"/>
        <w:bottom w:val="none" w:sz="0" w:space="0" w:color="auto"/>
        <w:right w:val="none" w:sz="0" w:space="0" w:color="auto"/>
      </w:divBdr>
    </w:div>
    <w:div w:id="8856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1F4A-C5F2-4FA4-BF18-6101DBE9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1100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Josimar</cp:lastModifiedBy>
  <cp:revision>67</cp:revision>
  <cp:lastPrinted>2015-07-29T19:42:00Z</cp:lastPrinted>
  <dcterms:created xsi:type="dcterms:W3CDTF">2012-01-06T13:33:00Z</dcterms:created>
  <dcterms:modified xsi:type="dcterms:W3CDTF">2018-06-12T12:59:00Z</dcterms:modified>
</cp:coreProperties>
</file>