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D354E">
        <w:rPr>
          <w:b/>
        </w:rPr>
        <w:t>383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1D354E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</w:t>
      </w:r>
      <w:r w:rsidR="001D354E">
        <w:rPr>
          <w:bCs/>
        </w:rPr>
        <w:t xml:space="preserve"> 24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D354E">
        <w:t>o</w:t>
      </w:r>
      <w:r w:rsidR="0015565D">
        <w:t xml:space="preserve"> </w:t>
      </w:r>
      <w:r w:rsidR="00CC3513">
        <w:t>Servidor</w:t>
      </w:r>
      <w:r w:rsidR="001D354E">
        <w:rPr>
          <w:b/>
        </w:rPr>
        <w:t xml:space="preserve"> KELEN RODOLFO RIBEIRO FIUZA VARGAS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1D354E">
        <w:t>24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D354E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D56CB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563B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CC97-7395-4193-B076-D998F84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2018-07-27T15:44:00Z</cp:lastPrinted>
  <dcterms:created xsi:type="dcterms:W3CDTF">2018-07-27T15:51:00Z</dcterms:created>
  <dcterms:modified xsi:type="dcterms:W3CDTF">2018-07-27T15:51:00Z</dcterms:modified>
</cp:coreProperties>
</file>