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0A" w:rsidRPr="00F94E0A" w:rsidRDefault="00F94E0A" w:rsidP="00F94E0A">
      <w:pPr>
        <w:pStyle w:val="Ttulo"/>
        <w:tabs>
          <w:tab w:val="left" w:pos="2410"/>
        </w:tabs>
        <w:spacing w:line="276" w:lineRule="auto"/>
        <w:rPr>
          <w:rFonts w:ascii="Arial" w:hAnsi="Arial" w:cs="Arial"/>
          <w:spacing w:val="0"/>
          <w:sz w:val="28"/>
          <w:szCs w:val="28"/>
        </w:rPr>
      </w:pPr>
      <w:r w:rsidRPr="00F94E0A">
        <w:rPr>
          <w:rFonts w:ascii="Arial" w:hAnsi="Arial" w:cs="Arial"/>
          <w:spacing w:val="0"/>
          <w:sz w:val="28"/>
          <w:szCs w:val="28"/>
        </w:rPr>
        <w:t>LEI MUNICIPAL Nº 1.142</w:t>
      </w:r>
      <w:r w:rsidRPr="00F94E0A">
        <w:rPr>
          <w:rFonts w:ascii="Arial" w:hAnsi="Arial" w:cs="Arial"/>
          <w:spacing w:val="0"/>
          <w:sz w:val="28"/>
          <w:szCs w:val="28"/>
        </w:rPr>
        <w:t>/19 DE 22 DE JANEIRO DE 2019.</w:t>
      </w:r>
    </w:p>
    <w:p w:rsidR="005A7D7C" w:rsidRPr="00F94E0A" w:rsidRDefault="00981C55" w:rsidP="00F94E0A">
      <w:pPr>
        <w:tabs>
          <w:tab w:val="left" w:pos="2410"/>
        </w:tabs>
        <w:spacing w:line="276" w:lineRule="auto"/>
        <w:rPr>
          <w:rFonts w:ascii="Arial" w:hAnsi="Arial" w:cs="Arial"/>
          <w:sz w:val="24"/>
          <w:szCs w:val="24"/>
        </w:rPr>
      </w:pPr>
      <w:r w:rsidRPr="00F94E0A">
        <w:rPr>
          <w:rFonts w:ascii="Arial" w:hAnsi="Arial" w:cs="Arial"/>
          <w:sz w:val="24"/>
          <w:szCs w:val="24"/>
        </w:rPr>
        <w:t>.</w:t>
      </w:r>
    </w:p>
    <w:p w:rsidR="004E7344" w:rsidRPr="00F94E0A" w:rsidRDefault="004E7344" w:rsidP="00F94E0A">
      <w:pPr>
        <w:tabs>
          <w:tab w:val="left" w:pos="2410"/>
        </w:tabs>
        <w:spacing w:line="276" w:lineRule="auto"/>
        <w:ind w:left="2835"/>
        <w:jc w:val="both"/>
        <w:rPr>
          <w:rFonts w:ascii="Arial" w:hAnsi="Arial" w:cs="Arial"/>
          <w:sz w:val="24"/>
          <w:szCs w:val="24"/>
        </w:rPr>
      </w:pPr>
    </w:p>
    <w:p w:rsidR="00981C55" w:rsidRDefault="00981C55" w:rsidP="00F94E0A">
      <w:pPr>
        <w:tabs>
          <w:tab w:val="left" w:pos="2410"/>
        </w:tabs>
        <w:spacing w:line="276" w:lineRule="auto"/>
        <w:ind w:left="2694"/>
        <w:jc w:val="both"/>
        <w:rPr>
          <w:rFonts w:ascii="Arial" w:hAnsi="Arial" w:cs="Arial"/>
          <w:b/>
          <w:sz w:val="24"/>
          <w:szCs w:val="24"/>
        </w:rPr>
      </w:pPr>
      <w:r w:rsidRPr="00F94E0A">
        <w:rPr>
          <w:rFonts w:ascii="Arial" w:hAnsi="Arial" w:cs="Arial"/>
          <w:b/>
          <w:sz w:val="24"/>
          <w:szCs w:val="24"/>
        </w:rPr>
        <w:t>AUTORIZA A CONTRATAÇÃO TEMPORÁRIA DE MONITORES, POR EXCEPCIONAL INTERESSE PÚBLICO E DÁ OUTRAS PROVIDÊNCIAS.</w:t>
      </w:r>
    </w:p>
    <w:p w:rsidR="00F94E0A" w:rsidRPr="00F94E0A" w:rsidRDefault="00F94E0A" w:rsidP="00F94E0A">
      <w:pPr>
        <w:tabs>
          <w:tab w:val="left" w:pos="2410"/>
        </w:tabs>
        <w:spacing w:line="276" w:lineRule="auto"/>
        <w:ind w:left="2835"/>
        <w:jc w:val="both"/>
        <w:rPr>
          <w:rFonts w:ascii="Arial" w:hAnsi="Arial" w:cs="Arial"/>
          <w:b/>
          <w:sz w:val="24"/>
          <w:szCs w:val="24"/>
        </w:rPr>
      </w:pPr>
    </w:p>
    <w:p w:rsidR="00981C55" w:rsidRDefault="00F94E0A" w:rsidP="00F94E0A">
      <w:pPr>
        <w:tabs>
          <w:tab w:val="left" w:pos="2410"/>
        </w:tabs>
        <w:spacing w:line="276" w:lineRule="auto"/>
        <w:ind w:firstLine="2694"/>
        <w:jc w:val="both"/>
        <w:rPr>
          <w:rFonts w:ascii="Arial" w:hAnsi="Arial" w:cs="Arial"/>
          <w:bCs/>
          <w:sz w:val="24"/>
          <w:szCs w:val="24"/>
        </w:rPr>
      </w:pPr>
      <w:r w:rsidRPr="00F94E0A">
        <w:rPr>
          <w:rFonts w:ascii="Arial" w:hAnsi="Arial" w:cs="Arial"/>
          <w:b/>
          <w:bCs/>
          <w:sz w:val="24"/>
          <w:szCs w:val="24"/>
        </w:rPr>
        <w:t xml:space="preserve">O Prefeito Municipal de Jacuizinho, Estado do Rio Grande do Sul, </w:t>
      </w:r>
      <w:r w:rsidRPr="00F94E0A">
        <w:rPr>
          <w:rFonts w:ascii="Arial" w:hAnsi="Arial" w:cs="Arial"/>
          <w:bCs/>
          <w:sz w:val="24"/>
          <w:szCs w:val="24"/>
        </w:rPr>
        <w:t>no uso de suas atribuições, dispostas no art. 63, III da Lei Orgânica Municipal, faz saber que apresentei, e, a Câmara Municipal de Vereadores aprovou e eu sancion</w:t>
      </w:r>
      <w:r w:rsidRPr="00F94E0A">
        <w:rPr>
          <w:rFonts w:ascii="Arial" w:hAnsi="Arial" w:cs="Arial"/>
          <w:bCs/>
          <w:sz w:val="24"/>
          <w:szCs w:val="24"/>
        </w:rPr>
        <w:t>o e promulgo a seguinte Lei:</w:t>
      </w:r>
    </w:p>
    <w:p w:rsidR="00F94E0A" w:rsidRPr="00F94E0A" w:rsidRDefault="00F94E0A" w:rsidP="00F94E0A">
      <w:pPr>
        <w:tabs>
          <w:tab w:val="left" w:pos="2410"/>
        </w:tabs>
        <w:spacing w:line="276" w:lineRule="auto"/>
        <w:ind w:firstLine="2835"/>
        <w:jc w:val="both"/>
        <w:rPr>
          <w:rFonts w:ascii="Arial" w:hAnsi="Arial" w:cs="Arial"/>
          <w:bCs/>
          <w:sz w:val="24"/>
          <w:szCs w:val="24"/>
        </w:rPr>
      </w:pPr>
    </w:p>
    <w:p w:rsidR="00F94E0A" w:rsidRPr="00F94E0A" w:rsidRDefault="00981C55" w:rsidP="00F94E0A">
      <w:pPr>
        <w:tabs>
          <w:tab w:val="left" w:pos="2410"/>
        </w:tabs>
        <w:spacing w:line="276" w:lineRule="auto"/>
        <w:ind w:firstLine="2694"/>
        <w:jc w:val="both"/>
        <w:rPr>
          <w:rFonts w:ascii="Arial" w:hAnsi="Arial" w:cs="Arial"/>
          <w:sz w:val="24"/>
          <w:szCs w:val="24"/>
        </w:rPr>
      </w:pPr>
      <w:r w:rsidRPr="00F94E0A">
        <w:rPr>
          <w:rFonts w:ascii="Arial" w:hAnsi="Arial" w:cs="Arial"/>
          <w:b/>
          <w:sz w:val="24"/>
          <w:szCs w:val="24"/>
        </w:rPr>
        <w:t xml:space="preserve">Art. 1º </w:t>
      </w:r>
      <w:r w:rsidRPr="00F94E0A">
        <w:rPr>
          <w:rFonts w:ascii="Arial" w:hAnsi="Arial" w:cs="Arial"/>
          <w:sz w:val="24"/>
          <w:szCs w:val="24"/>
        </w:rPr>
        <w:t>Fica o Poder Executivo Municipal autorizado a contratar temporariamente, em</w:t>
      </w:r>
      <w:proofErr w:type="gramStart"/>
      <w:r w:rsidRPr="00F94E0A">
        <w:rPr>
          <w:rFonts w:ascii="Arial" w:hAnsi="Arial" w:cs="Arial"/>
          <w:sz w:val="24"/>
          <w:szCs w:val="24"/>
        </w:rPr>
        <w:t xml:space="preserve">  </w:t>
      </w:r>
      <w:proofErr w:type="gramEnd"/>
      <w:r w:rsidRPr="00F94E0A">
        <w:rPr>
          <w:rFonts w:ascii="Arial" w:hAnsi="Arial" w:cs="Arial"/>
          <w:sz w:val="24"/>
          <w:szCs w:val="24"/>
        </w:rPr>
        <w:t xml:space="preserve">razão  de excepcional interesse público, para suprir necessidade  emergencial junto a Secretaria de Educação, Cultura, Desporto e Turismo,  para atuar junto as escolas Municipais  </w:t>
      </w:r>
      <w:r w:rsidR="007E7F38" w:rsidRPr="00F94E0A">
        <w:rPr>
          <w:rFonts w:ascii="Arial" w:hAnsi="Arial" w:cs="Arial"/>
          <w:sz w:val="24"/>
          <w:szCs w:val="24"/>
        </w:rPr>
        <w:t>3 ( três) monitores de Educação Especial, com carga horária de 20 horas semanais,</w:t>
      </w:r>
      <w:r w:rsidR="0022205F" w:rsidRPr="00F94E0A">
        <w:rPr>
          <w:rFonts w:ascii="Arial" w:hAnsi="Arial" w:cs="Arial"/>
          <w:sz w:val="24"/>
          <w:szCs w:val="24"/>
        </w:rPr>
        <w:t xml:space="preserve"> </w:t>
      </w:r>
      <w:r w:rsidR="007E7F38" w:rsidRPr="00F94E0A">
        <w:rPr>
          <w:rFonts w:ascii="Arial" w:hAnsi="Arial" w:cs="Arial"/>
          <w:sz w:val="24"/>
          <w:szCs w:val="24"/>
        </w:rPr>
        <w:t>vencimento básico mensal de R$ 986,88 ( novecentos e oitenta e seis reais e oitenta e oito centavos), observando os seguintes requisitos para contratação, além dos essenciais ao exercício de cargo público  determinados em lei específica:</w:t>
      </w:r>
      <w:bookmarkStart w:id="0" w:name="_GoBack"/>
      <w:bookmarkEnd w:id="0"/>
    </w:p>
    <w:p w:rsidR="007E7F38" w:rsidRPr="00F94E0A" w:rsidRDefault="007E7F38"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I - possuir nível médio com formação em magistério, ou;</w:t>
      </w:r>
    </w:p>
    <w:p w:rsidR="007E7F38" w:rsidRPr="00F94E0A" w:rsidRDefault="007E7F38"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 xml:space="preserve">II </w:t>
      </w:r>
      <w:r w:rsidR="00FB575E" w:rsidRPr="00F94E0A">
        <w:rPr>
          <w:rFonts w:ascii="Arial" w:hAnsi="Arial" w:cs="Arial"/>
          <w:sz w:val="24"/>
          <w:szCs w:val="24"/>
        </w:rPr>
        <w:t>–</w:t>
      </w:r>
      <w:r w:rsidRPr="00F94E0A">
        <w:rPr>
          <w:rFonts w:ascii="Arial" w:hAnsi="Arial" w:cs="Arial"/>
          <w:sz w:val="24"/>
          <w:szCs w:val="24"/>
        </w:rPr>
        <w:t xml:space="preserve"> </w:t>
      </w:r>
      <w:r w:rsidR="00FB575E" w:rsidRPr="00F94E0A">
        <w:rPr>
          <w:rFonts w:ascii="Arial" w:hAnsi="Arial" w:cs="Arial"/>
          <w:sz w:val="24"/>
          <w:szCs w:val="24"/>
        </w:rPr>
        <w:t xml:space="preserve">possuir formação em </w:t>
      </w:r>
      <w:r w:rsidRPr="00F94E0A">
        <w:rPr>
          <w:rFonts w:ascii="Arial" w:hAnsi="Arial" w:cs="Arial"/>
          <w:sz w:val="24"/>
          <w:szCs w:val="24"/>
        </w:rPr>
        <w:t>pedagogia, ou;</w:t>
      </w:r>
    </w:p>
    <w:p w:rsidR="007E7F38" w:rsidRPr="00F94E0A" w:rsidRDefault="007E7F38"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 xml:space="preserve">III </w:t>
      </w:r>
      <w:r w:rsidR="0022205F" w:rsidRPr="00F94E0A">
        <w:rPr>
          <w:rFonts w:ascii="Arial" w:hAnsi="Arial" w:cs="Arial"/>
          <w:sz w:val="24"/>
          <w:szCs w:val="24"/>
        </w:rPr>
        <w:t>–</w:t>
      </w:r>
      <w:r w:rsidRPr="00F94E0A">
        <w:rPr>
          <w:rFonts w:ascii="Arial" w:hAnsi="Arial" w:cs="Arial"/>
          <w:sz w:val="24"/>
          <w:szCs w:val="24"/>
        </w:rPr>
        <w:t xml:space="preserve"> </w:t>
      </w:r>
      <w:r w:rsidR="00FB575E" w:rsidRPr="00F94E0A">
        <w:rPr>
          <w:rFonts w:ascii="Arial" w:hAnsi="Arial" w:cs="Arial"/>
          <w:sz w:val="24"/>
          <w:szCs w:val="24"/>
        </w:rPr>
        <w:t>possuir c</w:t>
      </w:r>
      <w:r w:rsidR="0022205F" w:rsidRPr="00F94E0A">
        <w:rPr>
          <w:rFonts w:ascii="Arial" w:hAnsi="Arial" w:cs="Arial"/>
          <w:sz w:val="24"/>
          <w:szCs w:val="24"/>
        </w:rPr>
        <w:t xml:space="preserve">ursos de formação </w:t>
      </w:r>
      <w:proofErr w:type="gramStart"/>
      <w:r w:rsidR="0022205F" w:rsidRPr="00F94E0A">
        <w:rPr>
          <w:rFonts w:ascii="Arial" w:hAnsi="Arial" w:cs="Arial"/>
          <w:sz w:val="24"/>
          <w:szCs w:val="24"/>
        </w:rPr>
        <w:t>a nível de</w:t>
      </w:r>
      <w:proofErr w:type="gramEnd"/>
      <w:r w:rsidR="0022205F" w:rsidRPr="00F94E0A">
        <w:rPr>
          <w:rFonts w:ascii="Arial" w:hAnsi="Arial" w:cs="Arial"/>
          <w:sz w:val="24"/>
          <w:szCs w:val="24"/>
        </w:rPr>
        <w:t xml:space="preserve"> pós-graduação em Educação Especial.</w:t>
      </w:r>
    </w:p>
    <w:p w:rsidR="0022205F" w:rsidRPr="00F94E0A" w:rsidRDefault="0022205F" w:rsidP="00F94E0A">
      <w:pPr>
        <w:tabs>
          <w:tab w:val="left" w:pos="2410"/>
        </w:tabs>
        <w:spacing w:line="276" w:lineRule="auto"/>
        <w:ind w:firstLine="2694"/>
        <w:jc w:val="both"/>
        <w:rPr>
          <w:rFonts w:ascii="Arial" w:hAnsi="Arial" w:cs="Arial"/>
          <w:sz w:val="24"/>
          <w:szCs w:val="24"/>
        </w:rPr>
      </w:pPr>
      <w:r w:rsidRPr="00F94E0A">
        <w:rPr>
          <w:rFonts w:ascii="Arial" w:hAnsi="Arial" w:cs="Arial"/>
          <w:b/>
          <w:sz w:val="24"/>
          <w:szCs w:val="24"/>
        </w:rPr>
        <w:t>Parágrafo Primeiro -</w:t>
      </w:r>
      <w:proofErr w:type="gramStart"/>
      <w:r w:rsidRPr="00F94E0A">
        <w:rPr>
          <w:rFonts w:ascii="Arial" w:hAnsi="Arial" w:cs="Arial"/>
          <w:b/>
          <w:sz w:val="24"/>
          <w:szCs w:val="24"/>
        </w:rPr>
        <w:t xml:space="preserve">  </w:t>
      </w:r>
      <w:proofErr w:type="gramEnd"/>
      <w:r w:rsidRPr="00F94E0A">
        <w:rPr>
          <w:rFonts w:ascii="Arial" w:hAnsi="Arial" w:cs="Arial"/>
          <w:sz w:val="24"/>
          <w:szCs w:val="24"/>
        </w:rPr>
        <w:t>O caráter emergencial, excepcional e temporário de que trata esta lei decorre  de  aumento de matrículas na rede pública  de criança</w:t>
      </w:r>
      <w:r w:rsidR="00A5633E" w:rsidRPr="00F94E0A">
        <w:rPr>
          <w:rFonts w:ascii="Arial" w:hAnsi="Arial" w:cs="Arial"/>
          <w:sz w:val="24"/>
          <w:szCs w:val="24"/>
        </w:rPr>
        <w:t>s</w:t>
      </w:r>
      <w:r w:rsidRPr="00F94E0A">
        <w:rPr>
          <w:rFonts w:ascii="Arial" w:hAnsi="Arial" w:cs="Arial"/>
          <w:sz w:val="24"/>
          <w:szCs w:val="24"/>
        </w:rPr>
        <w:t xml:space="preserve"> portadoras de necessidades especiais</w:t>
      </w:r>
      <w:r w:rsidR="00A5633E" w:rsidRPr="00F94E0A">
        <w:rPr>
          <w:rFonts w:ascii="Arial" w:hAnsi="Arial" w:cs="Arial"/>
          <w:sz w:val="24"/>
          <w:szCs w:val="24"/>
        </w:rPr>
        <w:t xml:space="preserve"> que necessitam  acompanhamento de monitores.</w:t>
      </w:r>
    </w:p>
    <w:p w:rsidR="00A5633E" w:rsidRPr="00F94E0A" w:rsidRDefault="00A5633E" w:rsidP="00F94E0A">
      <w:pPr>
        <w:tabs>
          <w:tab w:val="left" w:pos="2410"/>
        </w:tabs>
        <w:spacing w:line="276" w:lineRule="auto"/>
        <w:ind w:firstLine="2694"/>
        <w:jc w:val="both"/>
        <w:rPr>
          <w:rFonts w:ascii="Arial" w:hAnsi="Arial" w:cs="Arial"/>
          <w:sz w:val="24"/>
          <w:szCs w:val="24"/>
        </w:rPr>
      </w:pPr>
      <w:r w:rsidRPr="00F94E0A">
        <w:rPr>
          <w:rFonts w:ascii="Arial" w:hAnsi="Arial" w:cs="Arial"/>
          <w:b/>
          <w:sz w:val="24"/>
          <w:szCs w:val="24"/>
        </w:rPr>
        <w:t>Parágrafo Segundo</w:t>
      </w:r>
      <w:r w:rsidRPr="00F94E0A">
        <w:rPr>
          <w:rFonts w:ascii="Arial" w:hAnsi="Arial" w:cs="Arial"/>
          <w:sz w:val="24"/>
          <w:szCs w:val="24"/>
        </w:rPr>
        <w:t xml:space="preserve"> – O valor constante no caput deste artigo</w:t>
      </w:r>
      <w:proofErr w:type="gramStart"/>
      <w:r w:rsidRPr="00F94E0A">
        <w:rPr>
          <w:rFonts w:ascii="Arial" w:hAnsi="Arial" w:cs="Arial"/>
          <w:sz w:val="24"/>
          <w:szCs w:val="24"/>
        </w:rPr>
        <w:t xml:space="preserve">  </w:t>
      </w:r>
      <w:proofErr w:type="gramEnd"/>
      <w:r w:rsidRPr="00F94E0A">
        <w:rPr>
          <w:rFonts w:ascii="Arial" w:hAnsi="Arial" w:cs="Arial"/>
          <w:sz w:val="24"/>
          <w:szCs w:val="24"/>
        </w:rPr>
        <w:t>será reajustado sempre que houver  reajuste para os demais servidores da Municipalidade, nos mesmos índices e nas mesmas datas.</w:t>
      </w:r>
    </w:p>
    <w:p w:rsidR="00A5633E" w:rsidRPr="00F94E0A" w:rsidRDefault="00A5633E"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Art. 2º As atribuições</w:t>
      </w:r>
      <w:r w:rsidR="004E7344" w:rsidRPr="00F94E0A">
        <w:rPr>
          <w:rFonts w:ascii="Arial" w:hAnsi="Arial" w:cs="Arial"/>
          <w:sz w:val="24"/>
          <w:szCs w:val="24"/>
        </w:rPr>
        <w:t xml:space="preserve"> são as constantes do anexo I desta lei</w:t>
      </w:r>
      <w:r w:rsidRPr="00F94E0A">
        <w:rPr>
          <w:rFonts w:ascii="Arial" w:hAnsi="Arial" w:cs="Arial"/>
          <w:sz w:val="24"/>
          <w:szCs w:val="24"/>
        </w:rPr>
        <w:t>, direit</w:t>
      </w:r>
      <w:r w:rsidR="00B90A53" w:rsidRPr="00F94E0A">
        <w:rPr>
          <w:rFonts w:ascii="Arial" w:hAnsi="Arial" w:cs="Arial"/>
          <w:sz w:val="24"/>
          <w:szCs w:val="24"/>
        </w:rPr>
        <w:t xml:space="preserve">os e obrigações da contratação </w:t>
      </w:r>
      <w:r w:rsidRPr="00F94E0A">
        <w:rPr>
          <w:rFonts w:ascii="Arial" w:hAnsi="Arial" w:cs="Arial"/>
          <w:sz w:val="24"/>
          <w:szCs w:val="24"/>
        </w:rPr>
        <w:t>prevista nesta lei, serão as constantes do respectivo instrumento</w:t>
      </w:r>
      <w:proofErr w:type="gramStart"/>
      <w:r w:rsidR="00B90A53" w:rsidRPr="00F94E0A">
        <w:rPr>
          <w:rFonts w:ascii="Arial" w:hAnsi="Arial" w:cs="Arial"/>
          <w:sz w:val="24"/>
          <w:szCs w:val="24"/>
        </w:rPr>
        <w:t xml:space="preserve"> </w:t>
      </w:r>
      <w:r w:rsidRPr="00F94E0A">
        <w:rPr>
          <w:rFonts w:ascii="Arial" w:hAnsi="Arial" w:cs="Arial"/>
          <w:sz w:val="24"/>
          <w:szCs w:val="24"/>
        </w:rPr>
        <w:t xml:space="preserve"> </w:t>
      </w:r>
      <w:proofErr w:type="gramEnd"/>
      <w:r w:rsidRPr="00F94E0A">
        <w:rPr>
          <w:rFonts w:ascii="Arial" w:hAnsi="Arial" w:cs="Arial"/>
          <w:sz w:val="24"/>
          <w:szCs w:val="24"/>
        </w:rPr>
        <w:t>contratual</w:t>
      </w:r>
      <w:r w:rsidR="00B90A53" w:rsidRPr="00F94E0A">
        <w:rPr>
          <w:rFonts w:ascii="Arial" w:hAnsi="Arial" w:cs="Arial"/>
          <w:sz w:val="24"/>
          <w:szCs w:val="24"/>
        </w:rPr>
        <w:t xml:space="preserve"> que observarão as atividades do cargo  </w:t>
      </w:r>
      <w:r w:rsidRPr="00F94E0A">
        <w:rPr>
          <w:rFonts w:ascii="Arial" w:hAnsi="Arial" w:cs="Arial"/>
          <w:sz w:val="24"/>
          <w:szCs w:val="24"/>
        </w:rPr>
        <w:t xml:space="preserve"> e </w:t>
      </w:r>
      <w:r w:rsidRPr="00F94E0A">
        <w:rPr>
          <w:rFonts w:ascii="Arial" w:hAnsi="Arial" w:cs="Arial"/>
          <w:sz w:val="24"/>
          <w:szCs w:val="24"/>
        </w:rPr>
        <w:lastRenderedPageBreak/>
        <w:t>aplicado no que couber  as disposições do regime jurídico  dos servidores de Jacuizinho.</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Art. 3º</w:t>
      </w:r>
      <w:proofErr w:type="gramStart"/>
      <w:r w:rsidRPr="00F94E0A">
        <w:rPr>
          <w:rFonts w:ascii="Arial" w:hAnsi="Arial" w:cs="Arial"/>
          <w:sz w:val="24"/>
          <w:szCs w:val="24"/>
        </w:rPr>
        <w:t xml:space="preserve"> </w:t>
      </w:r>
      <w:r w:rsidRPr="00F94E0A">
        <w:rPr>
          <w:rFonts w:ascii="Arial" w:hAnsi="Arial" w:cs="Arial"/>
          <w:b/>
          <w:sz w:val="24"/>
          <w:szCs w:val="24"/>
        </w:rPr>
        <w:t xml:space="preserve"> </w:t>
      </w:r>
      <w:proofErr w:type="gramEnd"/>
      <w:r w:rsidRPr="00F94E0A">
        <w:rPr>
          <w:rFonts w:ascii="Arial" w:hAnsi="Arial" w:cs="Arial"/>
          <w:sz w:val="24"/>
          <w:szCs w:val="24"/>
        </w:rPr>
        <w:t>Fica o Poder Executivo Municipal autorizado a contratar temporariamente, em  razão  de excepcional interesse público, para suprir necessidade  emergencial junto a Secretaria de Educação, Cultura, Desporto e Turismo</w:t>
      </w:r>
      <w:r w:rsidR="004E7344" w:rsidRPr="00F94E0A">
        <w:rPr>
          <w:rFonts w:ascii="Arial" w:hAnsi="Arial" w:cs="Arial"/>
          <w:sz w:val="24"/>
          <w:szCs w:val="24"/>
        </w:rPr>
        <w:t xml:space="preserve">,  para atuar </w:t>
      </w:r>
      <w:r w:rsidR="00FB575E" w:rsidRPr="00F94E0A">
        <w:rPr>
          <w:rFonts w:ascii="Arial" w:hAnsi="Arial" w:cs="Arial"/>
          <w:sz w:val="24"/>
          <w:szCs w:val="24"/>
        </w:rPr>
        <w:t xml:space="preserve"> na Creche Vovó </w:t>
      </w:r>
      <w:proofErr w:type="spellStart"/>
      <w:r w:rsidR="00FB575E" w:rsidRPr="00F94E0A">
        <w:rPr>
          <w:rFonts w:ascii="Arial" w:hAnsi="Arial" w:cs="Arial"/>
          <w:sz w:val="24"/>
          <w:szCs w:val="24"/>
        </w:rPr>
        <w:t>Noeli</w:t>
      </w:r>
      <w:proofErr w:type="spellEnd"/>
      <w:r w:rsidR="00FB575E" w:rsidRPr="00F94E0A">
        <w:rPr>
          <w:rFonts w:ascii="Arial" w:hAnsi="Arial" w:cs="Arial"/>
          <w:sz w:val="24"/>
          <w:szCs w:val="24"/>
        </w:rPr>
        <w:t>,</w:t>
      </w:r>
      <w:r w:rsidRPr="00F94E0A">
        <w:rPr>
          <w:rFonts w:ascii="Arial" w:hAnsi="Arial" w:cs="Arial"/>
          <w:sz w:val="24"/>
          <w:szCs w:val="24"/>
        </w:rPr>
        <w:t xml:space="preserve">  01 ( um) monitor d</w:t>
      </w:r>
      <w:r w:rsidR="00FB575E" w:rsidRPr="00F94E0A">
        <w:rPr>
          <w:rFonts w:ascii="Arial" w:hAnsi="Arial" w:cs="Arial"/>
          <w:sz w:val="24"/>
          <w:szCs w:val="24"/>
        </w:rPr>
        <w:t>e Educação Infantil para atendimento de turma de dois anos</w:t>
      </w:r>
      <w:r w:rsidRPr="00F94E0A">
        <w:rPr>
          <w:rFonts w:ascii="Arial" w:hAnsi="Arial" w:cs="Arial"/>
          <w:sz w:val="24"/>
          <w:szCs w:val="24"/>
        </w:rPr>
        <w:t>, com carga horária de 20 horas semanais, vencimento básico mensal de R$ 986,88 ( novecentos e oitenta e seis reais e oitenta e oito centavos), observando os seguintes requisitos para contratação, além dos essenciais ao exercício de cargo público  determinados em lei específica:</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I - possuir nível médio com formação em magistério, ou;</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 xml:space="preserve">II </w:t>
      </w:r>
      <w:r w:rsidR="00FB575E" w:rsidRPr="00F94E0A">
        <w:rPr>
          <w:rFonts w:ascii="Arial" w:hAnsi="Arial" w:cs="Arial"/>
          <w:sz w:val="24"/>
          <w:szCs w:val="24"/>
        </w:rPr>
        <w:t>–</w:t>
      </w:r>
      <w:r w:rsidRPr="00F94E0A">
        <w:rPr>
          <w:rFonts w:ascii="Arial" w:hAnsi="Arial" w:cs="Arial"/>
          <w:sz w:val="24"/>
          <w:szCs w:val="24"/>
        </w:rPr>
        <w:t xml:space="preserve"> </w:t>
      </w:r>
      <w:r w:rsidR="00FB575E" w:rsidRPr="00F94E0A">
        <w:rPr>
          <w:rFonts w:ascii="Arial" w:hAnsi="Arial" w:cs="Arial"/>
          <w:sz w:val="24"/>
          <w:szCs w:val="24"/>
        </w:rPr>
        <w:t xml:space="preserve">possuir formação em pedagogia </w:t>
      </w:r>
    </w:p>
    <w:p w:rsidR="00FB575E" w:rsidRPr="00F94E0A" w:rsidRDefault="00FB575E" w:rsidP="00F94E0A">
      <w:pPr>
        <w:tabs>
          <w:tab w:val="left" w:pos="2410"/>
        </w:tabs>
        <w:spacing w:line="276" w:lineRule="auto"/>
        <w:ind w:firstLine="2694"/>
        <w:jc w:val="both"/>
        <w:rPr>
          <w:rFonts w:ascii="Arial" w:hAnsi="Arial" w:cs="Arial"/>
          <w:sz w:val="24"/>
          <w:szCs w:val="24"/>
        </w:rPr>
      </w:pPr>
      <w:r w:rsidRPr="00F94E0A">
        <w:rPr>
          <w:rFonts w:ascii="Arial" w:hAnsi="Arial" w:cs="Arial"/>
          <w:b/>
          <w:sz w:val="24"/>
          <w:szCs w:val="24"/>
        </w:rPr>
        <w:t>Parágrafo Primeiro -</w:t>
      </w:r>
      <w:proofErr w:type="gramStart"/>
      <w:r w:rsidRPr="00F94E0A">
        <w:rPr>
          <w:rFonts w:ascii="Arial" w:hAnsi="Arial" w:cs="Arial"/>
          <w:b/>
          <w:sz w:val="24"/>
          <w:szCs w:val="24"/>
        </w:rPr>
        <w:t xml:space="preserve">  </w:t>
      </w:r>
      <w:proofErr w:type="gramEnd"/>
      <w:r w:rsidRPr="00F94E0A">
        <w:rPr>
          <w:rFonts w:ascii="Arial" w:hAnsi="Arial" w:cs="Arial"/>
          <w:sz w:val="24"/>
          <w:szCs w:val="24"/>
        </w:rPr>
        <w:t>O caráter emergencial, excepcional e temporário de que trata esta lei decorre  de  aumento de matrículas na rede pública  para atendimento de crianças de dois anos, conforme Resolução do Conselho Municipal de Educação anexo desta lei.</w:t>
      </w:r>
    </w:p>
    <w:p w:rsidR="00FB575E" w:rsidRPr="00F94E0A" w:rsidRDefault="00FB575E" w:rsidP="00F94E0A">
      <w:pPr>
        <w:tabs>
          <w:tab w:val="left" w:pos="2410"/>
        </w:tabs>
        <w:spacing w:line="276" w:lineRule="auto"/>
        <w:ind w:firstLine="2694"/>
        <w:jc w:val="both"/>
        <w:rPr>
          <w:rFonts w:ascii="Arial" w:hAnsi="Arial" w:cs="Arial"/>
          <w:sz w:val="24"/>
          <w:szCs w:val="24"/>
        </w:rPr>
      </w:pPr>
      <w:r w:rsidRPr="00F94E0A">
        <w:rPr>
          <w:rFonts w:ascii="Arial" w:hAnsi="Arial" w:cs="Arial"/>
          <w:b/>
          <w:sz w:val="24"/>
          <w:szCs w:val="24"/>
        </w:rPr>
        <w:t>Parágrafo Segundo</w:t>
      </w:r>
      <w:r w:rsidRPr="00F94E0A">
        <w:rPr>
          <w:rFonts w:ascii="Arial" w:hAnsi="Arial" w:cs="Arial"/>
          <w:sz w:val="24"/>
          <w:szCs w:val="24"/>
        </w:rPr>
        <w:t xml:space="preserve"> – O valor constante no caput deste artigo</w:t>
      </w:r>
      <w:proofErr w:type="gramStart"/>
      <w:r w:rsidRPr="00F94E0A">
        <w:rPr>
          <w:rFonts w:ascii="Arial" w:hAnsi="Arial" w:cs="Arial"/>
          <w:sz w:val="24"/>
          <w:szCs w:val="24"/>
        </w:rPr>
        <w:t xml:space="preserve">  </w:t>
      </w:r>
      <w:proofErr w:type="gramEnd"/>
      <w:r w:rsidRPr="00F94E0A">
        <w:rPr>
          <w:rFonts w:ascii="Arial" w:hAnsi="Arial" w:cs="Arial"/>
          <w:sz w:val="24"/>
          <w:szCs w:val="24"/>
        </w:rPr>
        <w:t>será reajustado sempre que houver  reajuste para os demais servidores da Municipalidade, nos mesmos índices e nas mesmas datas.</w:t>
      </w:r>
    </w:p>
    <w:p w:rsidR="007B2B16" w:rsidRPr="00F94E0A" w:rsidRDefault="00FB575E"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Art.4</w:t>
      </w:r>
      <w:r w:rsidR="00B90A53" w:rsidRPr="00F94E0A">
        <w:rPr>
          <w:rFonts w:ascii="Arial" w:hAnsi="Arial" w:cs="Arial"/>
          <w:sz w:val="24"/>
          <w:szCs w:val="24"/>
        </w:rPr>
        <w:t>º As contratações de que tratam esta lei</w:t>
      </w:r>
      <w:proofErr w:type="gramStart"/>
      <w:r w:rsidR="00B90A53" w:rsidRPr="00F94E0A">
        <w:rPr>
          <w:rFonts w:ascii="Arial" w:hAnsi="Arial" w:cs="Arial"/>
          <w:sz w:val="24"/>
          <w:szCs w:val="24"/>
        </w:rPr>
        <w:t xml:space="preserve">  </w:t>
      </w:r>
      <w:proofErr w:type="gramEnd"/>
      <w:r w:rsidR="00B90A53" w:rsidRPr="00F94E0A">
        <w:rPr>
          <w:rFonts w:ascii="Arial" w:hAnsi="Arial" w:cs="Arial"/>
          <w:sz w:val="24"/>
          <w:szCs w:val="24"/>
        </w:rPr>
        <w:t>será pelo período de todo o ano letivo de 2019, com início previsto para 18.02.2019 até 13.12.2019</w:t>
      </w:r>
      <w:r w:rsidR="00FF2CD1" w:rsidRPr="00F94E0A">
        <w:rPr>
          <w:rFonts w:ascii="Arial" w:hAnsi="Arial" w:cs="Arial"/>
          <w:sz w:val="24"/>
          <w:szCs w:val="24"/>
        </w:rPr>
        <w:t xml:space="preserve">, </w:t>
      </w:r>
      <w:r w:rsidR="007B2B16" w:rsidRPr="00F94E0A">
        <w:rPr>
          <w:rFonts w:ascii="Arial" w:hAnsi="Arial" w:cs="Arial"/>
          <w:sz w:val="24"/>
          <w:szCs w:val="24"/>
        </w:rPr>
        <w:t>podendo ser prorrogado por lei específica.</w:t>
      </w:r>
    </w:p>
    <w:p w:rsidR="00B90A53" w:rsidRPr="00F94E0A" w:rsidRDefault="007B2B16"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 xml:space="preserve">Art. 5º Os contratos firmados em decorrência desta lei </w:t>
      </w:r>
      <w:r w:rsidR="00FF2CD1" w:rsidRPr="00F94E0A">
        <w:rPr>
          <w:rFonts w:ascii="Arial" w:hAnsi="Arial" w:cs="Arial"/>
          <w:sz w:val="24"/>
          <w:szCs w:val="24"/>
        </w:rPr>
        <w:t xml:space="preserve">terão natureza administrativa, assegurando aos contratados os direitos e </w:t>
      </w:r>
      <w:proofErr w:type="gramStart"/>
      <w:r w:rsidR="00FF2CD1" w:rsidRPr="00F94E0A">
        <w:rPr>
          <w:rFonts w:ascii="Arial" w:hAnsi="Arial" w:cs="Arial"/>
          <w:sz w:val="24"/>
          <w:szCs w:val="24"/>
        </w:rPr>
        <w:t>deveres previsto no Regime Jurídico dos servidores Municipais,</w:t>
      </w:r>
      <w:proofErr w:type="gramEnd"/>
      <w:r w:rsidR="00FF2CD1" w:rsidRPr="00F94E0A">
        <w:rPr>
          <w:rFonts w:ascii="Arial" w:hAnsi="Arial" w:cs="Arial"/>
          <w:sz w:val="24"/>
          <w:szCs w:val="24"/>
        </w:rPr>
        <w:t xml:space="preserve"> e,  o sistema de previdência  será o Regime Geral de Previdência Social -  Instituto Nacional de Seguridade Social -INSS </w:t>
      </w:r>
      <w:r w:rsidR="00B90A53" w:rsidRPr="00F94E0A">
        <w:rPr>
          <w:rFonts w:ascii="Arial" w:hAnsi="Arial" w:cs="Arial"/>
          <w:sz w:val="24"/>
          <w:szCs w:val="24"/>
        </w:rPr>
        <w:t>.</w:t>
      </w:r>
    </w:p>
    <w:p w:rsidR="00B90A53" w:rsidRPr="00F94E0A" w:rsidRDefault="00B90A53"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 xml:space="preserve">Art. </w:t>
      </w:r>
      <w:r w:rsidR="007B2B16" w:rsidRPr="00F94E0A">
        <w:rPr>
          <w:rFonts w:ascii="Arial" w:hAnsi="Arial" w:cs="Arial"/>
          <w:sz w:val="24"/>
          <w:szCs w:val="24"/>
        </w:rPr>
        <w:t>6</w:t>
      </w:r>
      <w:r w:rsidR="00FB575E" w:rsidRPr="00F94E0A">
        <w:rPr>
          <w:rFonts w:ascii="Arial" w:hAnsi="Arial" w:cs="Arial"/>
          <w:sz w:val="24"/>
          <w:szCs w:val="24"/>
        </w:rPr>
        <w:t>º</w:t>
      </w:r>
      <w:r w:rsidRPr="00F94E0A">
        <w:rPr>
          <w:rFonts w:ascii="Arial" w:hAnsi="Arial" w:cs="Arial"/>
          <w:sz w:val="24"/>
          <w:szCs w:val="24"/>
        </w:rPr>
        <w:t xml:space="preserve"> As despesas decorrentes desta lei correrão por conta da</w:t>
      </w:r>
      <w:r w:rsidR="00972655" w:rsidRPr="00F94E0A">
        <w:rPr>
          <w:rFonts w:ascii="Arial" w:hAnsi="Arial" w:cs="Arial"/>
          <w:sz w:val="24"/>
          <w:szCs w:val="24"/>
        </w:rPr>
        <w:t xml:space="preserve"> seguinte dotação orçamentária.</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05. Secretaria de Educação</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05.01. Ensino Municipal – MDE</w:t>
      </w:r>
    </w:p>
    <w:p w:rsidR="00972655" w:rsidRPr="00F94E0A" w:rsidRDefault="00972655" w:rsidP="00F94E0A">
      <w:pPr>
        <w:tabs>
          <w:tab w:val="left" w:pos="2410"/>
        </w:tabs>
        <w:spacing w:line="276" w:lineRule="auto"/>
        <w:ind w:firstLine="2694"/>
        <w:jc w:val="both"/>
        <w:rPr>
          <w:rFonts w:ascii="Arial" w:hAnsi="Arial" w:cs="Arial"/>
          <w:sz w:val="24"/>
          <w:szCs w:val="24"/>
        </w:rPr>
      </w:pPr>
      <w:proofErr w:type="gramStart"/>
      <w:r w:rsidRPr="00F94E0A">
        <w:rPr>
          <w:rFonts w:ascii="Arial" w:hAnsi="Arial" w:cs="Arial"/>
          <w:sz w:val="24"/>
          <w:szCs w:val="24"/>
        </w:rPr>
        <w:t>1236500472.12900 – Manutenção</w:t>
      </w:r>
      <w:proofErr w:type="gramEnd"/>
      <w:r w:rsidRPr="00F94E0A">
        <w:rPr>
          <w:rFonts w:ascii="Arial" w:hAnsi="Arial" w:cs="Arial"/>
          <w:sz w:val="24"/>
          <w:szCs w:val="24"/>
        </w:rPr>
        <w:t xml:space="preserve"> Educação Infantil Creche</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lastRenderedPageBreak/>
        <w:t>3.1.90.11.00.00.00 – Vencimentos e Vantagens Fixas</w:t>
      </w:r>
    </w:p>
    <w:p w:rsidR="00972655" w:rsidRPr="00F94E0A" w:rsidRDefault="00972655" w:rsidP="00F94E0A">
      <w:pPr>
        <w:tabs>
          <w:tab w:val="left" w:pos="2410"/>
        </w:tabs>
        <w:spacing w:line="276" w:lineRule="auto"/>
        <w:ind w:firstLine="2694"/>
        <w:jc w:val="both"/>
        <w:rPr>
          <w:rFonts w:ascii="Arial" w:hAnsi="Arial" w:cs="Arial"/>
          <w:sz w:val="24"/>
          <w:szCs w:val="24"/>
        </w:rPr>
      </w:pPr>
      <w:proofErr w:type="gramStart"/>
      <w:r w:rsidRPr="00F94E0A">
        <w:rPr>
          <w:rFonts w:ascii="Arial" w:hAnsi="Arial" w:cs="Arial"/>
          <w:sz w:val="24"/>
          <w:szCs w:val="24"/>
        </w:rPr>
        <w:t>123610047 – Ensino</w:t>
      </w:r>
      <w:proofErr w:type="gramEnd"/>
      <w:r w:rsidRPr="00F94E0A">
        <w:rPr>
          <w:rFonts w:ascii="Arial" w:hAnsi="Arial" w:cs="Arial"/>
          <w:sz w:val="24"/>
          <w:szCs w:val="24"/>
        </w:rPr>
        <w:t xml:space="preserve"> Regular</w:t>
      </w:r>
    </w:p>
    <w:p w:rsidR="00972655" w:rsidRPr="00F94E0A"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12361000472.01.9000 – Manutenção do Ensino – MDE</w:t>
      </w:r>
    </w:p>
    <w:p w:rsidR="00972655" w:rsidRDefault="00972655"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3.1.90.11.00.00.00 – Vencimentos e Vantagens Fixas</w:t>
      </w:r>
    </w:p>
    <w:p w:rsidR="00F94E0A" w:rsidRPr="00F94E0A" w:rsidRDefault="00F94E0A" w:rsidP="00F94E0A">
      <w:pPr>
        <w:tabs>
          <w:tab w:val="left" w:pos="2410"/>
        </w:tabs>
        <w:spacing w:line="276" w:lineRule="auto"/>
        <w:ind w:firstLine="2694"/>
        <w:jc w:val="both"/>
        <w:rPr>
          <w:rFonts w:ascii="Arial" w:hAnsi="Arial" w:cs="Arial"/>
          <w:sz w:val="24"/>
          <w:szCs w:val="24"/>
        </w:rPr>
      </w:pPr>
    </w:p>
    <w:p w:rsidR="007B2B16" w:rsidRPr="00F94E0A" w:rsidRDefault="007B2B16" w:rsidP="00F94E0A">
      <w:pPr>
        <w:tabs>
          <w:tab w:val="left" w:pos="2410"/>
        </w:tabs>
        <w:spacing w:line="276" w:lineRule="auto"/>
        <w:ind w:firstLine="2694"/>
        <w:jc w:val="both"/>
        <w:rPr>
          <w:rFonts w:ascii="Arial" w:hAnsi="Arial" w:cs="Arial"/>
          <w:sz w:val="24"/>
          <w:szCs w:val="24"/>
        </w:rPr>
      </w:pPr>
      <w:r w:rsidRPr="00F94E0A">
        <w:rPr>
          <w:rFonts w:ascii="Arial" w:hAnsi="Arial" w:cs="Arial"/>
          <w:sz w:val="24"/>
          <w:szCs w:val="24"/>
        </w:rPr>
        <w:t>Art. 7º Esta lei entra em vigor na data da sua publicação.</w:t>
      </w:r>
    </w:p>
    <w:p w:rsidR="00F94E0A" w:rsidRPr="00F94E0A" w:rsidRDefault="00F94E0A" w:rsidP="00F94E0A">
      <w:pPr>
        <w:tabs>
          <w:tab w:val="left" w:pos="2410"/>
        </w:tabs>
        <w:spacing w:line="276" w:lineRule="auto"/>
        <w:ind w:firstLine="2376"/>
        <w:jc w:val="both"/>
        <w:rPr>
          <w:rFonts w:ascii="Arial" w:hAnsi="Arial" w:cs="Arial"/>
          <w:sz w:val="24"/>
          <w:szCs w:val="24"/>
        </w:rPr>
      </w:pPr>
    </w:p>
    <w:p w:rsidR="00F94E0A" w:rsidRPr="00F94E0A" w:rsidRDefault="00F94E0A" w:rsidP="00F94E0A">
      <w:pPr>
        <w:tabs>
          <w:tab w:val="left" w:pos="2410"/>
        </w:tabs>
        <w:spacing w:line="276" w:lineRule="auto"/>
        <w:jc w:val="center"/>
        <w:rPr>
          <w:rFonts w:ascii="Arial" w:hAnsi="Arial" w:cs="Arial"/>
          <w:sz w:val="24"/>
          <w:szCs w:val="24"/>
        </w:rPr>
      </w:pPr>
      <w:r>
        <w:rPr>
          <w:rFonts w:ascii="Arial" w:hAnsi="Arial" w:cs="Arial"/>
          <w:b/>
          <w:sz w:val="24"/>
          <w:szCs w:val="24"/>
        </w:rPr>
        <w:t xml:space="preserve">                                       </w:t>
      </w:r>
      <w:r w:rsidRPr="00F94E0A">
        <w:rPr>
          <w:rFonts w:ascii="Arial" w:hAnsi="Arial" w:cs="Arial"/>
          <w:b/>
          <w:sz w:val="24"/>
          <w:szCs w:val="24"/>
        </w:rPr>
        <w:t>Jacuizinho/RS</w:t>
      </w:r>
      <w:r w:rsidRPr="00F94E0A">
        <w:rPr>
          <w:rFonts w:ascii="Arial" w:hAnsi="Arial" w:cs="Arial"/>
          <w:sz w:val="24"/>
          <w:szCs w:val="24"/>
        </w:rPr>
        <w:t>, 22 de janeiro de 2019.</w:t>
      </w:r>
    </w:p>
    <w:p w:rsidR="00F94E0A" w:rsidRPr="00F94E0A" w:rsidRDefault="00F94E0A" w:rsidP="00F94E0A">
      <w:pPr>
        <w:tabs>
          <w:tab w:val="left" w:pos="2410"/>
        </w:tabs>
        <w:spacing w:line="276" w:lineRule="auto"/>
        <w:jc w:val="center"/>
        <w:rPr>
          <w:rFonts w:ascii="Arial" w:hAnsi="Arial" w:cs="Arial"/>
          <w:sz w:val="24"/>
          <w:szCs w:val="24"/>
        </w:rPr>
      </w:pPr>
    </w:p>
    <w:p w:rsidR="00F94E0A" w:rsidRPr="00F94E0A" w:rsidRDefault="00F94E0A" w:rsidP="00F94E0A">
      <w:pPr>
        <w:tabs>
          <w:tab w:val="left" w:pos="2410"/>
        </w:tabs>
        <w:spacing w:line="276" w:lineRule="auto"/>
        <w:ind w:firstLine="2835"/>
        <w:jc w:val="both"/>
        <w:rPr>
          <w:rFonts w:ascii="Arial" w:hAnsi="Arial" w:cs="Arial"/>
          <w:b/>
          <w:sz w:val="24"/>
          <w:szCs w:val="24"/>
        </w:rPr>
      </w:pPr>
    </w:p>
    <w:p w:rsidR="00F94E0A" w:rsidRPr="00F94E0A" w:rsidRDefault="00F94E0A" w:rsidP="00F94E0A">
      <w:pPr>
        <w:tabs>
          <w:tab w:val="left" w:pos="2410"/>
        </w:tabs>
        <w:spacing w:after="0" w:line="276" w:lineRule="auto"/>
        <w:ind w:firstLine="2835"/>
        <w:jc w:val="both"/>
        <w:rPr>
          <w:rFonts w:ascii="Arial" w:hAnsi="Arial" w:cs="Arial"/>
          <w:b/>
          <w:sz w:val="24"/>
          <w:szCs w:val="24"/>
        </w:rPr>
      </w:pPr>
      <w:r w:rsidRPr="00F94E0A">
        <w:rPr>
          <w:rFonts w:ascii="Arial" w:hAnsi="Arial" w:cs="Arial"/>
          <w:b/>
          <w:sz w:val="24"/>
          <w:szCs w:val="24"/>
        </w:rPr>
        <w:t>VOLMIR PEDRO CAPITÂNIO</w:t>
      </w:r>
    </w:p>
    <w:p w:rsidR="00F94E0A" w:rsidRPr="00F94E0A" w:rsidRDefault="00F94E0A" w:rsidP="00F94E0A">
      <w:pPr>
        <w:tabs>
          <w:tab w:val="left" w:pos="2410"/>
        </w:tabs>
        <w:spacing w:after="0" w:line="276" w:lineRule="auto"/>
        <w:ind w:firstLine="2835"/>
        <w:jc w:val="both"/>
        <w:rPr>
          <w:rFonts w:ascii="Arial" w:hAnsi="Arial" w:cs="Arial"/>
          <w:b/>
          <w:sz w:val="24"/>
          <w:szCs w:val="24"/>
        </w:rPr>
      </w:pPr>
      <w:r w:rsidRPr="00F94E0A">
        <w:rPr>
          <w:rFonts w:ascii="Arial" w:hAnsi="Arial" w:cs="Arial"/>
          <w:b/>
          <w:sz w:val="24"/>
          <w:szCs w:val="24"/>
        </w:rPr>
        <w:t xml:space="preserve">        Prefeito Municipal</w:t>
      </w:r>
    </w:p>
    <w:p w:rsidR="00F94E0A" w:rsidRPr="00F94E0A" w:rsidRDefault="00F94E0A" w:rsidP="00F94E0A">
      <w:pPr>
        <w:tabs>
          <w:tab w:val="left" w:pos="2410"/>
        </w:tabs>
        <w:spacing w:line="276" w:lineRule="auto"/>
        <w:jc w:val="center"/>
        <w:rPr>
          <w:rFonts w:ascii="Arial" w:hAnsi="Arial" w:cs="Arial"/>
          <w:sz w:val="24"/>
          <w:szCs w:val="24"/>
        </w:rPr>
      </w:pPr>
    </w:p>
    <w:p w:rsidR="00F94E0A" w:rsidRPr="00F94E0A" w:rsidRDefault="00F94E0A" w:rsidP="00F94E0A">
      <w:pPr>
        <w:tabs>
          <w:tab w:val="left" w:pos="2410"/>
        </w:tabs>
        <w:spacing w:line="276" w:lineRule="auto"/>
        <w:jc w:val="center"/>
        <w:rPr>
          <w:rFonts w:ascii="Arial" w:hAnsi="Arial" w:cs="Arial"/>
          <w:sz w:val="24"/>
          <w:szCs w:val="24"/>
        </w:rPr>
      </w:pPr>
    </w:p>
    <w:p w:rsidR="00F94E0A" w:rsidRPr="00F94E0A" w:rsidRDefault="00F94E0A" w:rsidP="00F94E0A">
      <w:pPr>
        <w:tabs>
          <w:tab w:val="left" w:pos="2410"/>
        </w:tabs>
        <w:spacing w:line="276" w:lineRule="auto"/>
        <w:rPr>
          <w:rFonts w:ascii="Arial" w:hAnsi="Arial" w:cs="Arial"/>
          <w:sz w:val="20"/>
          <w:szCs w:val="20"/>
        </w:rPr>
      </w:pPr>
      <w:r w:rsidRPr="00F94E0A">
        <w:rPr>
          <w:rFonts w:ascii="Arial" w:hAnsi="Arial" w:cs="Arial"/>
          <w:sz w:val="20"/>
          <w:szCs w:val="20"/>
        </w:rPr>
        <w:t>Registre-se e Publique-se:</w:t>
      </w:r>
    </w:p>
    <w:p w:rsidR="00F94E0A" w:rsidRPr="00F94E0A" w:rsidRDefault="00F94E0A" w:rsidP="00F94E0A">
      <w:pPr>
        <w:tabs>
          <w:tab w:val="left" w:pos="2410"/>
        </w:tabs>
        <w:spacing w:line="276" w:lineRule="auto"/>
        <w:rPr>
          <w:rFonts w:ascii="Arial" w:hAnsi="Arial" w:cs="Arial"/>
          <w:sz w:val="24"/>
          <w:szCs w:val="24"/>
        </w:rPr>
      </w:pPr>
    </w:p>
    <w:p w:rsidR="00F94E0A" w:rsidRPr="00F94E0A" w:rsidRDefault="00F94E0A" w:rsidP="00F94E0A">
      <w:pPr>
        <w:tabs>
          <w:tab w:val="left" w:pos="2410"/>
        </w:tabs>
        <w:spacing w:line="276" w:lineRule="auto"/>
        <w:rPr>
          <w:rFonts w:ascii="Arial" w:hAnsi="Arial" w:cs="Arial"/>
          <w:b/>
          <w:sz w:val="24"/>
          <w:szCs w:val="24"/>
        </w:rPr>
      </w:pPr>
      <w:r w:rsidRPr="00F94E0A">
        <w:rPr>
          <w:rFonts w:ascii="Arial" w:hAnsi="Arial" w:cs="Arial"/>
          <w:sz w:val="24"/>
          <w:szCs w:val="24"/>
        </w:rPr>
        <w:t xml:space="preserve">                                    </w:t>
      </w:r>
      <w:r w:rsidRPr="00F94E0A">
        <w:rPr>
          <w:rFonts w:ascii="Arial" w:hAnsi="Arial" w:cs="Arial"/>
          <w:b/>
          <w:sz w:val="24"/>
          <w:szCs w:val="24"/>
        </w:rPr>
        <w:t>João Mauro Haas</w:t>
      </w:r>
    </w:p>
    <w:p w:rsidR="00F94E0A" w:rsidRPr="00F94E0A" w:rsidRDefault="00F94E0A" w:rsidP="00F94E0A">
      <w:pPr>
        <w:tabs>
          <w:tab w:val="left" w:pos="2410"/>
        </w:tabs>
        <w:spacing w:line="276" w:lineRule="auto"/>
        <w:rPr>
          <w:rStyle w:val="Forte"/>
          <w:rFonts w:ascii="Arial" w:hAnsi="Arial" w:cs="Arial"/>
          <w:b w:val="0"/>
          <w:bCs w:val="0"/>
          <w:sz w:val="24"/>
          <w:szCs w:val="24"/>
        </w:rPr>
      </w:pPr>
      <w:r w:rsidRPr="00F94E0A">
        <w:rPr>
          <w:rFonts w:ascii="Arial" w:hAnsi="Arial" w:cs="Arial"/>
          <w:sz w:val="24"/>
          <w:szCs w:val="24"/>
        </w:rPr>
        <w:t xml:space="preserve">    Secretário Municipal da Administração, Finanças e </w:t>
      </w:r>
      <w:proofErr w:type="gramStart"/>
      <w:r w:rsidRPr="00F94E0A">
        <w:rPr>
          <w:rFonts w:ascii="Arial" w:hAnsi="Arial" w:cs="Arial"/>
          <w:sz w:val="24"/>
          <w:szCs w:val="24"/>
        </w:rPr>
        <w:t>Fazenda</w:t>
      </w:r>
      <w:proofErr w:type="gramEnd"/>
      <w:r w:rsidRPr="00F94E0A">
        <w:rPr>
          <w:rFonts w:ascii="Arial" w:hAnsi="Arial" w:cs="Arial"/>
          <w:sz w:val="24"/>
          <w:szCs w:val="24"/>
        </w:rPr>
        <w:t xml:space="preserve"> </w:t>
      </w:r>
    </w:p>
    <w:p w:rsidR="00F94E0A" w:rsidRPr="00F94E0A" w:rsidRDefault="00F94E0A" w:rsidP="00F94E0A">
      <w:pPr>
        <w:tabs>
          <w:tab w:val="left" w:pos="2410"/>
        </w:tabs>
        <w:spacing w:line="276" w:lineRule="auto"/>
        <w:jc w:val="center"/>
        <w:rPr>
          <w:rFonts w:ascii="Arial" w:hAnsi="Arial" w:cs="Arial"/>
          <w:sz w:val="24"/>
          <w:szCs w:val="24"/>
        </w:rPr>
      </w:pPr>
    </w:p>
    <w:p w:rsidR="007E7F38" w:rsidRPr="00F94E0A" w:rsidRDefault="007E7F38" w:rsidP="00F94E0A">
      <w:pPr>
        <w:tabs>
          <w:tab w:val="left" w:pos="2410"/>
        </w:tabs>
        <w:spacing w:line="276" w:lineRule="auto"/>
        <w:ind w:firstLine="2835"/>
        <w:jc w:val="both"/>
        <w:rPr>
          <w:rFonts w:ascii="Arial" w:hAnsi="Arial" w:cs="Arial"/>
          <w:b/>
          <w:sz w:val="24"/>
          <w:szCs w:val="24"/>
        </w:rPr>
      </w:pPr>
    </w:p>
    <w:p w:rsidR="007B2B16" w:rsidRPr="00F94E0A" w:rsidRDefault="007B2B16" w:rsidP="00F94E0A">
      <w:pPr>
        <w:tabs>
          <w:tab w:val="left" w:pos="2410"/>
        </w:tabs>
        <w:spacing w:line="276" w:lineRule="auto"/>
        <w:ind w:firstLine="2835"/>
        <w:jc w:val="both"/>
        <w:rPr>
          <w:rFonts w:ascii="Arial" w:hAnsi="Arial" w:cs="Arial"/>
          <w:b/>
          <w:sz w:val="24"/>
          <w:szCs w:val="24"/>
        </w:rPr>
      </w:pPr>
    </w:p>
    <w:p w:rsidR="007B2B16" w:rsidRPr="00F94E0A" w:rsidRDefault="007B2B16" w:rsidP="00F94E0A">
      <w:pPr>
        <w:tabs>
          <w:tab w:val="left" w:pos="2410"/>
        </w:tabs>
        <w:spacing w:line="276" w:lineRule="auto"/>
        <w:ind w:firstLine="2835"/>
        <w:jc w:val="both"/>
        <w:rPr>
          <w:rFonts w:ascii="Arial" w:hAnsi="Arial" w:cs="Arial"/>
          <w:b/>
          <w:sz w:val="24"/>
          <w:szCs w:val="24"/>
        </w:rPr>
      </w:pPr>
    </w:p>
    <w:p w:rsidR="00CA6872" w:rsidRPr="00F94E0A" w:rsidRDefault="00CA6872" w:rsidP="00F94E0A">
      <w:pPr>
        <w:tabs>
          <w:tab w:val="left" w:pos="2410"/>
        </w:tabs>
        <w:spacing w:line="276" w:lineRule="auto"/>
        <w:jc w:val="both"/>
        <w:rPr>
          <w:rFonts w:ascii="Arial" w:hAnsi="Arial" w:cs="Arial"/>
          <w:sz w:val="24"/>
          <w:szCs w:val="24"/>
        </w:rPr>
      </w:pPr>
    </w:p>
    <w:sectPr w:rsidR="00CA6872" w:rsidRPr="00F94E0A" w:rsidSect="00F94E0A">
      <w:pgSz w:w="11906" w:h="16838"/>
      <w:pgMar w:top="269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73" w:rsidRDefault="00AC7C73" w:rsidP="00CD721B">
      <w:pPr>
        <w:spacing w:after="0" w:line="240" w:lineRule="auto"/>
      </w:pPr>
      <w:r>
        <w:separator/>
      </w:r>
    </w:p>
  </w:endnote>
  <w:endnote w:type="continuationSeparator" w:id="0">
    <w:p w:rsidR="00AC7C73" w:rsidRDefault="00AC7C73" w:rsidP="00CD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73" w:rsidRDefault="00AC7C73" w:rsidP="00CD721B">
      <w:pPr>
        <w:spacing w:after="0" w:line="240" w:lineRule="auto"/>
      </w:pPr>
      <w:r>
        <w:separator/>
      </w:r>
    </w:p>
  </w:footnote>
  <w:footnote w:type="continuationSeparator" w:id="0">
    <w:p w:rsidR="00AC7C73" w:rsidRDefault="00AC7C73" w:rsidP="00CD7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DE"/>
    <w:rsid w:val="00005B4D"/>
    <w:rsid w:val="000B34DE"/>
    <w:rsid w:val="00165D1C"/>
    <w:rsid w:val="0022205F"/>
    <w:rsid w:val="00252A4F"/>
    <w:rsid w:val="004E7344"/>
    <w:rsid w:val="005A7D7C"/>
    <w:rsid w:val="00681FD2"/>
    <w:rsid w:val="007B2B16"/>
    <w:rsid w:val="007C348D"/>
    <w:rsid w:val="007E7F38"/>
    <w:rsid w:val="00972655"/>
    <w:rsid w:val="00981C55"/>
    <w:rsid w:val="00A5633E"/>
    <w:rsid w:val="00AC7C73"/>
    <w:rsid w:val="00B90A53"/>
    <w:rsid w:val="00CA6872"/>
    <w:rsid w:val="00CD721B"/>
    <w:rsid w:val="00CE7E6C"/>
    <w:rsid w:val="00EF4F89"/>
    <w:rsid w:val="00F94E0A"/>
    <w:rsid w:val="00FB575E"/>
    <w:rsid w:val="00FF2C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5D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D1C"/>
    <w:rPr>
      <w:rFonts w:ascii="Segoe UI" w:hAnsi="Segoe UI" w:cs="Segoe UI"/>
      <w:sz w:val="18"/>
      <w:szCs w:val="18"/>
    </w:rPr>
  </w:style>
  <w:style w:type="paragraph" w:styleId="Cabealho">
    <w:name w:val="header"/>
    <w:basedOn w:val="Normal"/>
    <w:link w:val="CabealhoChar"/>
    <w:uiPriority w:val="99"/>
    <w:unhideWhenUsed/>
    <w:rsid w:val="00CD72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21B"/>
  </w:style>
  <w:style w:type="paragraph" w:styleId="Rodap">
    <w:name w:val="footer"/>
    <w:basedOn w:val="Normal"/>
    <w:link w:val="RodapChar"/>
    <w:uiPriority w:val="99"/>
    <w:unhideWhenUsed/>
    <w:rsid w:val="00CD721B"/>
    <w:pPr>
      <w:tabs>
        <w:tab w:val="center" w:pos="4252"/>
        <w:tab w:val="right" w:pos="8504"/>
      </w:tabs>
      <w:spacing w:after="0" w:line="240" w:lineRule="auto"/>
    </w:pPr>
  </w:style>
  <w:style w:type="character" w:customStyle="1" w:styleId="RodapChar">
    <w:name w:val="Rodapé Char"/>
    <w:basedOn w:val="Fontepargpadro"/>
    <w:link w:val="Rodap"/>
    <w:uiPriority w:val="99"/>
    <w:rsid w:val="00CD721B"/>
  </w:style>
  <w:style w:type="paragraph" w:styleId="Ttulo">
    <w:name w:val="Title"/>
    <w:basedOn w:val="Normal"/>
    <w:link w:val="TtuloChar"/>
    <w:qFormat/>
    <w:rsid w:val="00F94E0A"/>
    <w:pPr>
      <w:spacing w:after="0" w:line="240" w:lineRule="auto"/>
      <w:jc w:val="center"/>
    </w:pPr>
    <w:rPr>
      <w:rFonts w:ascii="Times New Roman" w:eastAsia="Times New Roman" w:hAnsi="Times New Roman" w:cs="Times New Roman"/>
      <w:b/>
      <w:bCs/>
      <w:spacing w:val="24"/>
      <w:kern w:val="16"/>
      <w:sz w:val="24"/>
      <w:szCs w:val="24"/>
      <w:lang w:eastAsia="pt-BR"/>
    </w:rPr>
  </w:style>
  <w:style w:type="character" w:customStyle="1" w:styleId="TtuloChar">
    <w:name w:val="Título Char"/>
    <w:basedOn w:val="Fontepargpadro"/>
    <w:link w:val="Ttulo"/>
    <w:rsid w:val="00F94E0A"/>
    <w:rPr>
      <w:rFonts w:ascii="Times New Roman" w:eastAsia="Times New Roman" w:hAnsi="Times New Roman" w:cs="Times New Roman"/>
      <w:b/>
      <w:bCs/>
      <w:spacing w:val="24"/>
      <w:kern w:val="16"/>
      <w:sz w:val="24"/>
      <w:szCs w:val="24"/>
      <w:lang w:eastAsia="pt-BR"/>
    </w:rPr>
  </w:style>
  <w:style w:type="character" w:styleId="Forte">
    <w:name w:val="Strong"/>
    <w:qFormat/>
    <w:rsid w:val="00F94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5D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5D1C"/>
    <w:rPr>
      <w:rFonts w:ascii="Segoe UI" w:hAnsi="Segoe UI" w:cs="Segoe UI"/>
      <w:sz w:val="18"/>
      <w:szCs w:val="18"/>
    </w:rPr>
  </w:style>
  <w:style w:type="paragraph" w:styleId="Cabealho">
    <w:name w:val="header"/>
    <w:basedOn w:val="Normal"/>
    <w:link w:val="CabealhoChar"/>
    <w:uiPriority w:val="99"/>
    <w:unhideWhenUsed/>
    <w:rsid w:val="00CD72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21B"/>
  </w:style>
  <w:style w:type="paragraph" w:styleId="Rodap">
    <w:name w:val="footer"/>
    <w:basedOn w:val="Normal"/>
    <w:link w:val="RodapChar"/>
    <w:uiPriority w:val="99"/>
    <w:unhideWhenUsed/>
    <w:rsid w:val="00CD721B"/>
    <w:pPr>
      <w:tabs>
        <w:tab w:val="center" w:pos="4252"/>
        <w:tab w:val="right" w:pos="8504"/>
      </w:tabs>
      <w:spacing w:after="0" w:line="240" w:lineRule="auto"/>
    </w:pPr>
  </w:style>
  <w:style w:type="character" w:customStyle="1" w:styleId="RodapChar">
    <w:name w:val="Rodapé Char"/>
    <w:basedOn w:val="Fontepargpadro"/>
    <w:link w:val="Rodap"/>
    <w:uiPriority w:val="99"/>
    <w:rsid w:val="00CD721B"/>
  </w:style>
  <w:style w:type="paragraph" w:styleId="Ttulo">
    <w:name w:val="Title"/>
    <w:basedOn w:val="Normal"/>
    <w:link w:val="TtuloChar"/>
    <w:qFormat/>
    <w:rsid w:val="00F94E0A"/>
    <w:pPr>
      <w:spacing w:after="0" w:line="240" w:lineRule="auto"/>
      <w:jc w:val="center"/>
    </w:pPr>
    <w:rPr>
      <w:rFonts w:ascii="Times New Roman" w:eastAsia="Times New Roman" w:hAnsi="Times New Roman" w:cs="Times New Roman"/>
      <w:b/>
      <w:bCs/>
      <w:spacing w:val="24"/>
      <w:kern w:val="16"/>
      <w:sz w:val="24"/>
      <w:szCs w:val="24"/>
      <w:lang w:eastAsia="pt-BR"/>
    </w:rPr>
  </w:style>
  <w:style w:type="character" w:customStyle="1" w:styleId="TtuloChar">
    <w:name w:val="Título Char"/>
    <w:basedOn w:val="Fontepargpadro"/>
    <w:link w:val="Ttulo"/>
    <w:rsid w:val="00F94E0A"/>
    <w:rPr>
      <w:rFonts w:ascii="Times New Roman" w:eastAsia="Times New Roman" w:hAnsi="Times New Roman" w:cs="Times New Roman"/>
      <w:b/>
      <w:bCs/>
      <w:spacing w:val="24"/>
      <w:kern w:val="16"/>
      <w:sz w:val="24"/>
      <w:szCs w:val="24"/>
      <w:lang w:eastAsia="pt-BR"/>
    </w:rPr>
  </w:style>
  <w:style w:type="character" w:styleId="Forte">
    <w:name w:val="Strong"/>
    <w:qFormat/>
    <w:rsid w:val="00F9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Nérina</dc:creator>
  <cp:lastModifiedBy>Roberto Diego</cp:lastModifiedBy>
  <cp:revision>2</cp:revision>
  <cp:lastPrinted>2019-01-22T14:00:00Z</cp:lastPrinted>
  <dcterms:created xsi:type="dcterms:W3CDTF">2019-01-22T14:03:00Z</dcterms:created>
  <dcterms:modified xsi:type="dcterms:W3CDTF">2019-01-22T14:03:00Z</dcterms:modified>
</cp:coreProperties>
</file>