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6D" w:rsidRPr="00534D0F" w:rsidRDefault="003B7B9F" w:rsidP="00534D0F">
      <w:pPr>
        <w:spacing w:line="360" w:lineRule="auto"/>
        <w:rPr>
          <w:rFonts w:ascii="Arial" w:hAnsi="Arial" w:cs="Arial"/>
          <w:sz w:val="24"/>
          <w:szCs w:val="24"/>
        </w:rPr>
      </w:pPr>
      <w:r w:rsidRPr="00534D0F">
        <w:rPr>
          <w:rFonts w:ascii="Arial" w:hAnsi="Arial" w:cs="Arial"/>
          <w:sz w:val="24"/>
          <w:szCs w:val="24"/>
        </w:rPr>
        <w:t>DECRETO MUNICI</w:t>
      </w:r>
      <w:r w:rsidR="00534D0F">
        <w:rPr>
          <w:rFonts w:ascii="Arial" w:hAnsi="Arial" w:cs="Arial"/>
          <w:sz w:val="24"/>
          <w:szCs w:val="24"/>
        </w:rPr>
        <w:t>PAL Nº</w:t>
      </w:r>
      <w:r w:rsidR="003C5E0C">
        <w:rPr>
          <w:rFonts w:ascii="Arial" w:hAnsi="Arial" w:cs="Arial"/>
          <w:sz w:val="24"/>
          <w:szCs w:val="24"/>
        </w:rPr>
        <w:t>018</w:t>
      </w:r>
      <w:r w:rsidR="0055658C">
        <w:rPr>
          <w:rFonts w:ascii="Arial" w:hAnsi="Arial" w:cs="Arial"/>
          <w:sz w:val="24"/>
          <w:szCs w:val="24"/>
        </w:rPr>
        <w:t xml:space="preserve"> </w:t>
      </w:r>
      <w:r w:rsidR="00534D0F">
        <w:rPr>
          <w:rFonts w:ascii="Arial" w:hAnsi="Arial" w:cs="Arial"/>
          <w:sz w:val="24"/>
          <w:szCs w:val="24"/>
        </w:rPr>
        <w:t xml:space="preserve">/2020                </w:t>
      </w:r>
      <w:r w:rsidRPr="00534D0F">
        <w:rPr>
          <w:rFonts w:ascii="Arial" w:hAnsi="Arial" w:cs="Arial"/>
          <w:sz w:val="24"/>
          <w:szCs w:val="24"/>
        </w:rPr>
        <w:t xml:space="preserve">      De, 31 de março de 2020.</w:t>
      </w:r>
    </w:p>
    <w:p w:rsidR="003B7B9F" w:rsidRDefault="003B7B9F" w:rsidP="00534D0F">
      <w:pPr>
        <w:spacing w:line="360" w:lineRule="auto"/>
      </w:pPr>
      <w:r>
        <w:t xml:space="preserve">    </w:t>
      </w:r>
    </w:p>
    <w:p w:rsidR="003B7B9F" w:rsidRDefault="003B7B9F" w:rsidP="00534D0F">
      <w:pPr>
        <w:spacing w:line="360" w:lineRule="auto"/>
      </w:pPr>
    </w:p>
    <w:p w:rsidR="003B7B9F" w:rsidRDefault="003B7B9F" w:rsidP="00534D0F">
      <w:pPr>
        <w:pStyle w:val="Default"/>
        <w:spacing w:line="360" w:lineRule="auto"/>
        <w:ind w:left="2835"/>
        <w:jc w:val="both"/>
        <w:rPr>
          <w:rFonts w:ascii="Arial" w:hAnsi="Arial" w:cs="Arial"/>
          <w:b/>
          <w:i/>
          <w:iCs/>
        </w:rPr>
      </w:pPr>
    </w:p>
    <w:p w:rsidR="003B7B9F" w:rsidRDefault="003B7B9F" w:rsidP="00534D0F">
      <w:pPr>
        <w:pStyle w:val="Default"/>
        <w:spacing w:line="360" w:lineRule="auto"/>
        <w:ind w:left="2835"/>
        <w:jc w:val="both"/>
        <w:rPr>
          <w:rFonts w:ascii="Arial" w:hAnsi="Arial" w:cs="Arial"/>
          <w:b/>
          <w:iCs/>
        </w:rPr>
      </w:pPr>
      <w:r w:rsidRPr="007E65A7">
        <w:rPr>
          <w:rFonts w:ascii="Arial" w:hAnsi="Arial" w:cs="Arial"/>
          <w:b/>
          <w:iCs/>
        </w:rPr>
        <w:t xml:space="preserve">DECLARA ESTADO DE CALAMIDADE PÚBLICA </w:t>
      </w:r>
      <w:bookmarkStart w:id="0" w:name="_GoBack"/>
      <w:bookmarkEnd w:id="0"/>
      <w:r w:rsidRPr="007E65A7">
        <w:rPr>
          <w:rFonts w:ascii="Arial" w:hAnsi="Arial" w:cs="Arial"/>
          <w:b/>
          <w:iCs/>
        </w:rPr>
        <w:t xml:space="preserve">DECORRENTE DA SITUAÇÃO DE EMERGÊNCIA INTERNACIONAL, ESTABELECE MEDIDAS DE PREVENÇÃO E ENFRENTAMENTO </w:t>
      </w:r>
      <w:proofErr w:type="gramStart"/>
      <w:r w:rsidRPr="007E65A7">
        <w:rPr>
          <w:rFonts w:ascii="Arial" w:hAnsi="Arial" w:cs="Arial"/>
          <w:b/>
          <w:iCs/>
        </w:rPr>
        <w:t>AO</w:t>
      </w:r>
      <w:proofErr w:type="gramEnd"/>
      <w:r w:rsidRPr="007E65A7">
        <w:rPr>
          <w:rFonts w:ascii="Arial" w:hAnsi="Arial" w:cs="Arial"/>
          <w:b/>
          <w:iCs/>
        </w:rPr>
        <w:t xml:space="preserve"> CONTÁGIO PELO COVID-19, EM VISTA DO SURTO EPIDÊMICO DO NOVO CORONAVÍRUS, NO MUNICÍPIO DE JACUIZINHO</w:t>
      </w:r>
      <w:r w:rsidR="00534D0F">
        <w:rPr>
          <w:rFonts w:ascii="Arial" w:hAnsi="Arial" w:cs="Arial"/>
          <w:b/>
          <w:iCs/>
        </w:rPr>
        <w:t>, DETERMINA ATOS COMPLEMENTARES</w:t>
      </w:r>
      <w:r w:rsidRPr="007E65A7">
        <w:rPr>
          <w:rFonts w:ascii="Arial" w:hAnsi="Arial" w:cs="Arial"/>
          <w:b/>
          <w:iCs/>
        </w:rPr>
        <w:t xml:space="preserve"> E DÁ OUTRAS PROVIDÊNCIAS. </w:t>
      </w:r>
    </w:p>
    <w:p w:rsidR="003B7B9F" w:rsidRPr="007E65A7" w:rsidRDefault="003B7B9F" w:rsidP="00534D0F">
      <w:pPr>
        <w:pStyle w:val="Default"/>
        <w:spacing w:line="360" w:lineRule="auto"/>
        <w:ind w:left="2835"/>
        <w:jc w:val="both"/>
        <w:rPr>
          <w:rFonts w:ascii="Arial" w:hAnsi="Arial" w:cs="Arial"/>
          <w:b/>
        </w:rPr>
      </w:pPr>
    </w:p>
    <w:p w:rsidR="003B7B9F" w:rsidRPr="007E65A7" w:rsidRDefault="003B7B9F" w:rsidP="00534D0F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  <w:r w:rsidRPr="007E65A7">
        <w:rPr>
          <w:rFonts w:ascii="Arial" w:hAnsi="Arial" w:cs="Arial"/>
        </w:rPr>
        <w:t>Prefe</w:t>
      </w:r>
      <w:r>
        <w:rPr>
          <w:rFonts w:ascii="Arial" w:hAnsi="Arial" w:cs="Arial"/>
        </w:rPr>
        <w:t>ito Municipal de Jacuizinho</w:t>
      </w:r>
      <w:r w:rsidRPr="007E65A7">
        <w:rPr>
          <w:rFonts w:ascii="Arial" w:hAnsi="Arial" w:cs="Arial"/>
        </w:rPr>
        <w:t xml:space="preserve">, Estado do Rio Grande do Sul, no uso de suas atribuições legais, que lhe são conferidas pela Lei Orgânica Municipal, e </w:t>
      </w:r>
    </w:p>
    <w:p w:rsidR="003B7B9F" w:rsidRPr="00483727" w:rsidRDefault="003B7B9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727">
        <w:rPr>
          <w:rFonts w:ascii="Arial" w:hAnsi="Arial" w:cs="Arial"/>
          <w:sz w:val="24"/>
          <w:szCs w:val="24"/>
        </w:rPr>
        <w:t>CONSIDERANDO   a orientação e RECOMENDAÇÃO   do insigne Promotor de Justiça da Comarca de Salto do Jacuí;</w:t>
      </w:r>
    </w:p>
    <w:p w:rsidR="003B7B9F" w:rsidRPr="00483727" w:rsidRDefault="003B7B9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727">
        <w:rPr>
          <w:rFonts w:ascii="Arial" w:hAnsi="Arial" w:cs="Arial"/>
          <w:sz w:val="24"/>
          <w:szCs w:val="24"/>
        </w:rPr>
        <w:t>CONSIDERANDO que</w:t>
      </w:r>
      <w:proofErr w:type="gramStart"/>
      <w:r w:rsidRPr="0048372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83727">
        <w:rPr>
          <w:rFonts w:ascii="Arial" w:hAnsi="Arial" w:cs="Arial"/>
          <w:sz w:val="24"/>
          <w:szCs w:val="24"/>
        </w:rPr>
        <w:t>não  houve alteração nas  normas técnicas e de saúde, notadamente, a Organização Mundial de Saúde – OMS e do Ministério da Saúde, sendo indicado até então a Manutenção do ISOLAMENTO  SOCIAL como sendo a melhor forma de enfrentamento a pandemia do COVID-19;</w:t>
      </w:r>
    </w:p>
    <w:p w:rsidR="003B7B9F" w:rsidRPr="00483727" w:rsidRDefault="003B7B9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727">
        <w:rPr>
          <w:rFonts w:ascii="Arial" w:hAnsi="Arial" w:cs="Arial"/>
          <w:sz w:val="24"/>
          <w:szCs w:val="24"/>
        </w:rPr>
        <w:t>CONSIDERANDO que o Município não tem como adquirir os Equipamentos de Proteção Individual, em face da escassez no mercado, local, regional e Estadual;</w:t>
      </w:r>
    </w:p>
    <w:p w:rsidR="003B7B9F" w:rsidRPr="00483727" w:rsidRDefault="003B7B9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727">
        <w:rPr>
          <w:rFonts w:ascii="Arial" w:hAnsi="Arial" w:cs="Arial"/>
          <w:sz w:val="24"/>
          <w:szCs w:val="24"/>
        </w:rPr>
        <w:lastRenderedPageBreak/>
        <w:t>CONSIDERANDO que o atendimento à população tende a ser mais intenso acaso o isolamento social seja reduzido, o que já foi observado pela abert</w:t>
      </w:r>
      <w:r w:rsidR="0055658C">
        <w:rPr>
          <w:rFonts w:ascii="Arial" w:hAnsi="Arial" w:cs="Arial"/>
          <w:sz w:val="24"/>
          <w:szCs w:val="24"/>
        </w:rPr>
        <w:t>ura restrita do comércio local (</w:t>
      </w:r>
      <w:r w:rsidRPr="00483727">
        <w:rPr>
          <w:rFonts w:ascii="Arial" w:hAnsi="Arial" w:cs="Arial"/>
          <w:sz w:val="24"/>
          <w:szCs w:val="24"/>
        </w:rPr>
        <w:t>mesmo com a adoção das medidas do governo Estadual);</w:t>
      </w:r>
    </w:p>
    <w:p w:rsidR="003B7B9F" w:rsidRPr="00483727" w:rsidRDefault="003B7B9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727">
        <w:rPr>
          <w:rFonts w:ascii="Arial" w:hAnsi="Arial" w:cs="Arial"/>
          <w:sz w:val="24"/>
          <w:szCs w:val="24"/>
        </w:rPr>
        <w:t xml:space="preserve">CONSIDERANDO que o atendimento de serviços de saúde para detectar algum contágio está PREJUDICADO pela não existência de </w:t>
      </w:r>
      <w:r w:rsidR="00483727" w:rsidRPr="00483727">
        <w:rPr>
          <w:rFonts w:ascii="Arial" w:hAnsi="Arial" w:cs="Arial"/>
          <w:sz w:val="24"/>
          <w:szCs w:val="24"/>
        </w:rPr>
        <w:t>testes para ser utilizado;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727">
        <w:rPr>
          <w:rFonts w:ascii="Arial" w:hAnsi="Arial" w:cs="Arial"/>
          <w:sz w:val="24"/>
          <w:szCs w:val="24"/>
        </w:rPr>
        <w:t xml:space="preserve">CONSIDERANDO que a </w:t>
      </w:r>
      <w:r>
        <w:rPr>
          <w:rFonts w:ascii="Arial" w:hAnsi="Arial" w:cs="Arial"/>
          <w:sz w:val="24"/>
          <w:szCs w:val="24"/>
        </w:rPr>
        <w:t>população de Jacuizinho é em mais de 78% proveniente da Zona Rural e que a falta de vigilância na cidade alcançaria a parte mais vulnerável da comunidade, justamente a que se encontra na zona de miséria e pobreza;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que o gestor público pode revogar as  decisões que reputar relevante e contrárias ao interesse público, resolve 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DECRETAR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Revoga todas as disposições que contrariarem este Decreto.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Estabelece no âmbito do Poder Público Municipal escalas de revezamento para todas as atividades administrativas, excetuando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Secretaria de Saúde.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O completo cumprimento das atividades essenciais ao serviço público, a cargo de cada Secretaria manter os serviços com escalas.</w:t>
      </w:r>
    </w:p>
    <w:p w:rsidR="00534D0F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 º </w:t>
      </w:r>
      <w:r w:rsidR="00534D0F">
        <w:rPr>
          <w:rFonts w:ascii="Arial" w:hAnsi="Arial" w:cs="Arial"/>
          <w:sz w:val="24"/>
          <w:szCs w:val="24"/>
        </w:rPr>
        <w:t>Fica estabelecido o turno único das 7h30min até às 13h30min.</w:t>
      </w:r>
    </w:p>
    <w:p w:rsidR="00483727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Parágrafo único - </w:t>
      </w:r>
      <w:r w:rsidR="00483727">
        <w:rPr>
          <w:rFonts w:ascii="Arial" w:hAnsi="Arial" w:cs="Arial"/>
          <w:sz w:val="24"/>
          <w:szCs w:val="24"/>
        </w:rPr>
        <w:t>E</w:t>
      </w:r>
      <w:r w:rsidR="0055658C">
        <w:rPr>
          <w:rFonts w:ascii="Arial" w:hAnsi="Arial" w:cs="Arial"/>
          <w:sz w:val="24"/>
          <w:szCs w:val="24"/>
        </w:rPr>
        <w:t xml:space="preserve">stabelece serviços externos na </w:t>
      </w:r>
      <w:r w:rsidR="00483727">
        <w:rPr>
          <w:rFonts w:ascii="Arial" w:hAnsi="Arial" w:cs="Arial"/>
          <w:sz w:val="24"/>
          <w:szCs w:val="24"/>
        </w:rPr>
        <w:t>Prefeitura Municipal</w:t>
      </w:r>
      <w:r>
        <w:rPr>
          <w:rFonts w:ascii="Arial" w:hAnsi="Arial" w:cs="Arial"/>
          <w:sz w:val="24"/>
          <w:szCs w:val="24"/>
        </w:rPr>
        <w:t xml:space="preserve"> de Jacuizinho no horário das 10</w:t>
      </w:r>
      <w:r w:rsidR="00483727">
        <w:rPr>
          <w:rFonts w:ascii="Arial" w:hAnsi="Arial" w:cs="Arial"/>
          <w:sz w:val="24"/>
          <w:szCs w:val="24"/>
        </w:rPr>
        <w:t>h às 12h.</w:t>
      </w:r>
    </w:p>
    <w:p w:rsidR="00483727" w:rsidRDefault="00483727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 Estabelece horário diferenciados para o grupo de risco e idosos a contar de 60 anos de idade das </w:t>
      </w:r>
      <w:r w:rsidR="002E0B5A">
        <w:rPr>
          <w:rFonts w:ascii="Arial" w:hAnsi="Arial" w:cs="Arial"/>
          <w:sz w:val="24"/>
          <w:szCs w:val="24"/>
        </w:rPr>
        <w:t>8h às 9h 30min.</w:t>
      </w:r>
    </w:p>
    <w:p w:rsidR="002E0B5A" w:rsidRDefault="002E0B5A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 Determina que o comitê passe a se reunir uma vez por dia, providenciando os encaminhamentos verificados pela secretaria de saúde, a reunião ocorrerá das 9h às 10h no gabinete.</w:t>
      </w:r>
    </w:p>
    <w:p w:rsidR="002E0B5A" w:rsidRDefault="002E0B5A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Art.7</w:t>
      </w:r>
      <w:r w:rsidR="007F1FCA">
        <w:rPr>
          <w:rFonts w:ascii="Arial" w:hAnsi="Arial" w:cs="Arial"/>
          <w:sz w:val="24"/>
          <w:szCs w:val="24"/>
        </w:rPr>
        <w:t>º</w:t>
      </w:r>
      <w:r w:rsidR="00534D0F">
        <w:rPr>
          <w:rFonts w:ascii="Arial" w:hAnsi="Arial" w:cs="Arial"/>
          <w:sz w:val="24"/>
          <w:szCs w:val="24"/>
        </w:rPr>
        <w:t xml:space="preserve"> Declara vigente as determinações do decreto nº 015/2020, de 20 de março de 2020, com relação ao fechamento do comércio local e</w:t>
      </w:r>
      <w:proofErr w:type="gramStart"/>
      <w:r w:rsidR="00534D0F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4D0F">
        <w:rPr>
          <w:rFonts w:ascii="Arial" w:hAnsi="Arial" w:cs="Arial"/>
          <w:sz w:val="24"/>
          <w:szCs w:val="24"/>
        </w:rPr>
        <w:t>restrições daqueles considerados essenciais.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Os estabelecimentos comerciais que descumprirem as regras de higienização, poderão ter seus alvarás suspensos.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Art.8º Determino a Secretaria de Assistência Social a priorização de identificação de pessoas em condição de penúria visando a promoção para inclusão em programas Federais de Distribuição de rendas.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A secretaria de Assistência Social poderá promover campanha de doação de valores, acaso julgar necessário por sua equipe, tudo devidamente justificada.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Art.9º Altera o Decreto Municipal nº 014/2020, de 16 de março de 2020, no que tange ao Comitê Municipal, reduzindo a representação do inciso VI em um médico municipal e um representante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enfermagem.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Os representantes médicos e de enfermagem deverão manter atualizada todas informações aos demais servidores da saúde, passando orientações técnicas pertinentes.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10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Determino ao Secretario de Administração encaminhar todas as legislações pertinentes, em especial as atualizações dos Decretos de calamidade pública complementares.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11 Determina a Secretaria de Saúde providências no sentido de manter informada a população, por todos os meios de divulgação ao alcance das determinações deste Decreto.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Art.12 Este decreto entra em vigor na data da sua publicação pelo período de 30 dias.</w:t>
      </w:r>
    </w:p>
    <w:p w:rsidR="00534D0F" w:rsidRDefault="00534D0F" w:rsidP="00534D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34D0F" w:rsidRDefault="00534D0F" w:rsidP="00534D0F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 31 de março de 2020.</w:t>
      </w:r>
    </w:p>
    <w:p w:rsidR="00534D0F" w:rsidRDefault="00534D0F" w:rsidP="00534D0F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</w:p>
    <w:p w:rsidR="00534D0F" w:rsidRDefault="00534D0F" w:rsidP="00534D0F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Volmir Pedro Capitanio</w:t>
      </w:r>
    </w:p>
    <w:p w:rsidR="00534D0F" w:rsidRDefault="00534D0F" w:rsidP="00534D0F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534D0F" w:rsidRDefault="00534D0F" w:rsidP="00534D0F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534D0F" w:rsidRDefault="00534D0F" w:rsidP="00534D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Registre-se.</w:t>
      </w:r>
    </w:p>
    <w:p w:rsidR="00534D0F" w:rsidRDefault="00534D0F" w:rsidP="00534D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</w:t>
      </w:r>
      <w:proofErr w:type="gramStart"/>
      <w:r>
        <w:rPr>
          <w:rFonts w:ascii="Arial" w:hAnsi="Arial" w:cs="Arial"/>
          <w:sz w:val="24"/>
          <w:szCs w:val="24"/>
        </w:rPr>
        <w:t>se .</w:t>
      </w:r>
      <w:proofErr w:type="gramEnd"/>
    </w:p>
    <w:p w:rsidR="00534D0F" w:rsidRDefault="00534D0F" w:rsidP="00534D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Cumpra-se. </w:t>
      </w:r>
    </w:p>
    <w:p w:rsidR="00534D0F" w:rsidRDefault="00534D0F" w:rsidP="00534D0F">
      <w:pPr>
        <w:spacing w:line="360" w:lineRule="auto"/>
        <w:rPr>
          <w:rFonts w:ascii="Arial" w:hAnsi="Arial" w:cs="Arial"/>
          <w:sz w:val="24"/>
          <w:szCs w:val="24"/>
        </w:rPr>
      </w:pPr>
    </w:p>
    <w:p w:rsidR="00534D0F" w:rsidRDefault="00534D0F" w:rsidP="00534D0F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Mauro Haas</w:t>
      </w:r>
    </w:p>
    <w:p w:rsidR="00534D0F" w:rsidRPr="00483727" w:rsidRDefault="00534D0F" w:rsidP="00534D0F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Administração, Finanças e Planejamento</w:t>
      </w:r>
    </w:p>
    <w:sectPr w:rsidR="00534D0F" w:rsidRPr="00483727" w:rsidSect="00D56436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36"/>
    <w:rsid w:val="002D0A6D"/>
    <w:rsid w:val="002E0B5A"/>
    <w:rsid w:val="003B7B9F"/>
    <w:rsid w:val="003C5E0C"/>
    <w:rsid w:val="00483727"/>
    <w:rsid w:val="00534D0F"/>
    <w:rsid w:val="0055658C"/>
    <w:rsid w:val="007F1FCA"/>
    <w:rsid w:val="00D24AE1"/>
    <w:rsid w:val="00D5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7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E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7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</dc:creator>
  <cp:lastModifiedBy>PROJETOS&amp;ASSESSORIA</cp:lastModifiedBy>
  <cp:revision>2</cp:revision>
  <cp:lastPrinted>2020-03-31T20:07:00Z</cp:lastPrinted>
  <dcterms:created xsi:type="dcterms:W3CDTF">2020-04-01T01:33:00Z</dcterms:created>
  <dcterms:modified xsi:type="dcterms:W3CDTF">2020-04-01T01:33:00Z</dcterms:modified>
</cp:coreProperties>
</file>