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0420" w14:textId="2A295A43" w:rsidR="00D664F8" w:rsidRPr="00E66860" w:rsidRDefault="00A77CF2" w:rsidP="00E6686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US" w:eastAsia="zh-CN"/>
        </w:rPr>
      </w:pPr>
      <w:r w:rsidRPr="00E66860">
        <w:rPr>
          <w:rFonts w:ascii="Arial" w:hAnsi="Arial" w:cs="Arial"/>
          <w:b/>
          <w:bCs/>
          <w:sz w:val="24"/>
          <w:szCs w:val="24"/>
          <w:lang w:val="en-US" w:eastAsia="zh-CN"/>
        </w:rPr>
        <w:t xml:space="preserve">EDITAL DE CHAMAMENTO PÚBLICO </w:t>
      </w:r>
      <w:proofErr w:type="gramStart"/>
      <w:r w:rsidRPr="00E66860">
        <w:rPr>
          <w:rFonts w:ascii="Arial" w:hAnsi="Arial" w:cs="Arial"/>
          <w:b/>
          <w:bCs/>
          <w:sz w:val="24"/>
          <w:szCs w:val="24"/>
          <w:lang w:val="en-US" w:eastAsia="zh-CN"/>
        </w:rPr>
        <w:t xml:space="preserve">Nº </w:t>
      </w:r>
      <w:r w:rsidR="00E66860" w:rsidRPr="00E66860">
        <w:rPr>
          <w:rFonts w:ascii="Arial" w:hAnsi="Arial" w:cs="Arial"/>
          <w:b/>
          <w:bCs/>
          <w:sz w:val="24"/>
          <w:szCs w:val="24"/>
          <w:lang w:eastAsia="zh-CN"/>
        </w:rPr>
        <w:t xml:space="preserve"> 016</w:t>
      </w:r>
      <w:proofErr w:type="gramEnd"/>
      <w:r w:rsidRPr="00E66860">
        <w:rPr>
          <w:rFonts w:ascii="Arial" w:hAnsi="Arial" w:cs="Arial"/>
          <w:b/>
          <w:bCs/>
          <w:sz w:val="24"/>
          <w:szCs w:val="24"/>
          <w:lang w:val="en-US" w:eastAsia="zh-CN"/>
        </w:rPr>
        <w:t>/2020</w:t>
      </w:r>
    </w:p>
    <w:p w14:paraId="0F78937C" w14:textId="77777777" w:rsidR="00E66860" w:rsidRPr="00E66860" w:rsidRDefault="00E66860" w:rsidP="00E6686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US" w:eastAsia="zh-CN"/>
        </w:rPr>
      </w:pPr>
    </w:p>
    <w:p w14:paraId="13B31BB7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3AF805" w14:textId="77777777" w:rsidR="00D664F8" w:rsidRPr="00E66860" w:rsidRDefault="00A77CF2" w:rsidP="00E66860">
      <w:pPr>
        <w:spacing w:after="0" w:line="276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Edital de Chamamento Público para inscrição de espaços artísticos e culturais, microempresas e pequenas empresas culturais, cooperativas, instituições e organizações culturais comunitárias que tiveram suas atividades interrompidas por força das medidas de isolamento social em virtude da pandemia da Covid-19, para fins de recebimento dos recursos denominados SUBSÍDIOS, de que trata o inciso II do artigo 2º da Lei Federal nº 14.017, de 29 de junho de 2020 (Lei Aldir Blanc). </w:t>
      </w:r>
    </w:p>
    <w:p w14:paraId="4649CF07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981903" w14:textId="6500C85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ab/>
      </w:r>
      <w:proofErr w:type="spellStart"/>
      <w:r w:rsidR="00E66860" w:rsidRPr="00E66860">
        <w:rPr>
          <w:rFonts w:ascii="Arial" w:hAnsi="Arial" w:cs="Arial"/>
          <w:b/>
          <w:bCs/>
          <w:sz w:val="24"/>
          <w:szCs w:val="24"/>
        </w:rPr>
        <w:t>Volmir</w:t>
      </w:r>
      <w:proofErr w:type="spellEnd"/>
      <w:r w:rsidR="00E66860" w:rsidRPr="00E66860">
        <w:rPr>
          <w:rFonts w:ascii="Arial" w:hAnsi="Arial" w:cs="Arial"/>
          <w:b/>
          <w:bCs/>
          <w:sz w:val="24"/>
          <w:szCs w:val="24"/>
        </w:rPr>
        <w:t xml:space="preserve"> Pedro </w:t>
      </w:r>
      <w:proofErr w:type="spellStart"/>
      <w:r w:rsidR="00E66860" w:rsidRPr="00E66860">
        <w:rPr>
          <w:rFonts w:ascii="Arial" w:hAnsi="Arial" w:cs="Arial"/>
          <w:b/>
          <w:bCs/>
          <w:sz w:val="24"/>
          <w:szCs w:val="24"/>
        </w:rPr>
        <w:t>Capitanio</w:t>
      </w:r>
      <w:proofErr w:type="spellEnd"/>
      <w:r w:rsidRPr="00E66860">
        <w:rPr>
          <w:rFonts w:ascii="Arial" w:hAnsi="Arial" w:cs="Arial"/>
          <w:sz w:val="24"/>
          <w:szCs w:val="24"/>
        </w:rPr>
        <w:t xml:space="preserve">, Prefeito Municipal de </w:t>
      </w:r>
      <w:r w:rsidR="00E66860" w:rsidRPr="00E66860">
        <w:rPr>
          <w:rFonts w:ascii="Arial" w:hAnsi="Arial" w:cs="Arial"/>
          <w:sz w:val="24"/>
          <w:szCs w:val="24"/>
        </w:rPr>
        <w:t>Jacuizinho/RS</w:t>
      </w:r>
      <w:r w:rsidRPr="00E66860">
        <w:rPr>
          <w:rFonts w:ascii="Arial" w:hAnsi="Arial" w:cs="Arial"/>
          <w:sz w:val="24"/>
          <w:szCs w:val="24"/>
        </w:rPr>
        <w:t xml:space="preserve">, no uso de suas atribuições, em conformidade com a Lei Federal nº 14.017, de 29 de junho de 2020 (Lei Aldir Blanc), Decreto Federal nº 10.464, de 17 de agosto de 2020 e Decreto Municipal nº </w:t>
      </w:r>
      <w:r w:rsidR="00E66860">
        <w:rPr>
          <w:rFonts w:ascii="Arial" w:hAnsi="Arial" w:cs="Arial"/>
          <w:sz w:val="24"/>
          <w:szCs w:val="24"/>
        </w:rPr>
        <w:t>071</w:t>
      </w:r>
      <w:r w:rsidRPr="00E66860">
        <w:rPr>
          <w:rFonts w:ascii="Arial" w:hAnsi="Arial" w:cs="Arial"/>
          <w:sz w:val="24"/>
          <w:szCs w:val="24"/>
        </w:rPr>
        <w:t xml:space="preserve">, de </w:t>
      </w:r>
      <w:r w:rsidR="00E66860">
        <w:rPr>
          <w:rFonts w:ascii="Arial" w:hAnsi="Arial" w:cs="Arial"/>
          <w:sz w:val="24"/>
          <w:szCs w:val="24"/>
        </w:rPr>
        <w:t xml:space="preserve">06 </w:t>
      </w:r>
      <w:r w:rsidRPr="00E66860">
        <w:rPr>
          <w:rFonts w:ascii="Arial" w:hAnsi="Arial" w:cs="Arial"/>
          <w:sz w:val="24"/>
          <w:szCs w:val="24"/>
        </w:rPr>
        <w:t xml:space="preserve">de </w:t>
      </w:r>
      <w:r w:rsidR="00E66860">
        <w:rPr>
          <w:rFonts w:ascii="Arial" w:hAnsi="Arial" w:cs="Arial"/>
          <w:sz w:val="24"/>
          <w:szCs w:val="24"/>
        </w:rPr>
        <w:t xml:space="preserve">outubro </w:t>
      </w:r>
      <w:r w:rsidRPr="00E66860">
        <w:rPr>
          <w:rFonts w:ascii="Arial" w:hAnsi="Arial" w:cs="Arial"/>
          <w:sz w:val="24"/>
          <w:szCs w:val="24"/>
        </w:rPr>
        <w:t>de 2020, TORNA PÚBLICO o presente Edital, e CONVOCA os espaços artísticos e culturais, microempresas e pequenas empresas culturais, cooperativas, instituições e organizações culturais comunitárias que tiveram suas atividades interrompidas por força das medidas de isolamento social em virtude da pandemia da Covid-19, que desejarem receber os recursos de que trata o inciso II da Lei Federal nº 14.017, de 29 de junho de 2020 (Lei Aldir Blanc), para que procedam sua inscrição, conforme disposições que seguem:</w:t>
      </w:r>
    </w:p>
    <w:p w14:paraId="1E0436EC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BBC35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1. DISPOSIÇÕES PRELIMINARES</w:t>
      </w:r>
    </w:p>
    <w:p w14:paraId="1842B981" w14:textId="2C7EC4C2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1.1 O processo de recebimento de inscrições, análise das documentações apresentadas no ato da inscrição (verificação do cumprimento dos requisitos), definição dos valores dos subsídios, análise das prestações de contas e verificação do cumprimento das contrapartidas caberá ao Comitê Municipal de Implementação das Ações Emergenciais, designado pela Portaria nº </w:t>
      </w:r>
      <w:r w:rsidR="00E66860">
        <w:rPr>
          <w:rFonts w:ascii="Arial" w:hAnsi="Arial" w:cs="Arial"/>
          <w:sz w:val="24"/>
          <w:szCs w:val="24"/>
        </w:rPr>
        <w:t>333/20</w:t>
      </w:r>
      <w:r w:rsidRPr="00E66860">
        <w:rPr>
          <w:rFonts w:ascii="Arial" w:hAnsi="Arial" w:cs="Arial"/>
          <w:sz w:val="24"/>
          <w:szCs w:val="24"/>
        </w:rPr>
        <w:t>.</w:t>
      </w:r>
    </w:p>
    <w:p w14:paraId="52D340DC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1.2 Durante toda a realização do processo serão prestigiados, sem prejuízo de outros, os princípios estabelecidos no art. 37, “caput”, da Constituição da República.</w:t>
      </w:r>
    </w:p>
    <w:p w14:paraId="0D6C1E34" w14:textId="4D41DA85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1.3 O edital de chamamento para a inscrição para fins de recebimento dos subsídios será publicado integralmente no painel de publicações oficiais da Prefeitura Municipal, e no site oficial do Município </w:t>
      </w:r>
      <w:r w:rsidR="00E66860">
        <w:rPr>
          <w:rFonts w:ascii="Arial" w:hAnsi="Arial" w:cs="Arial"/>
          <w:sz w:val="24"/>
          <w:szCs w:val="24"/>
        </w:rPr>
        <w:t>Jacuizinho/RS</w:t>
      </w:r>
      <w:r w:rsidRPr="00E66860">
        <w:rPr>
          <w:rFonts w:ascii="Arial" w:hAnsi="Arial" w:cs="Arial"/>
          <w:sz w:val="24"/>
          <w:szCs w:val="24"/>
        </w:rPr>
        <w:t>, sendo o seu extrato veiculado, em jornal de circulação local.</w:t>
      </w:r>
    </w:p>
    <w:p w14:paraId="07CF620C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1.4 É de inteira responsabilidade de cada inscrito o acompanhamento das divulgações e publicações dos procedimentos e dos atos inerentes ao processo de definição dos subsídios. </w:t>
      </w:r>
    </w:p>
    <w:p w14:paraId="39F11FD4" w14:textId="47D8A789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1.5 Os demais atos e decisões inerentes ao presente Processo serão obrigatoriamente publicados no painel de publicações oficiais da Prefeitura Municipal, inclusive, com a publicação complementar em meio eletrônico através do endereço </w:t>
      </w:r>
      <w:r w:rsidR="00E66860">
        <w:rPr>
          <w:rFonts w:ascii="Arial" w:hAnsi="Arial" w:cs="Arial"/>
          <w:sz w:val="24"/>
          <w:szCs w:val="24"/>
        </w:rPr>
        <w:t>www.jacuizinho.rs.gov.br</w:t>
      </w:r>
      <w:r w:rsidRPr="00E66860">
        <w:rPr>
          <w:rFonts w:ascii="Arial" w:hAnsi="Arial" w:cs="Arial"/>
          <w:sz w:val="24"/>
          <w:szCs w:val="24"/>
        </w:rPr>
        <w:t>.</w:t>
      </w:r>
    </w:p>
    <w:p w14:paraId="725EEE11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DFEB27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4CFD14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2. DO OBJETO</w:t>
      </w:r>
    </w:p>
    <w:p w14:paraId="3795ADCD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2.1 Divulgação de prazo, condições requisitos e documentos para inscrição dos interessados para recebimento do subsídio de que trata o inciso II do artigo 2º da Lei Federal nº 14.017, de 29 de junho de 2020 (Lei Aldir Blanc).</w:t>
      </w:r>
    </w:p>
    <w:p w14:paraId="04395A88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52CAB5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3. DAS INSCRIÇÕES</w:t>
      </w:r>
    </w:p>
    <w:p w14:paraId="2E37372E" w14:textId="789CDD78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3.1 As inscrições serão recebidas exclusivamente pelo Secretaria Municipal </w:t>
      </w:r>
      <w:r w:rsidR="00E66860">
        <w:rPr>
          <w:rFonts w:ascii="Arial" w:hAnsi="Arial" w:cs="Arial"/>
          <w:sz w:val="24"/>
          <w:szCs w:val="24"/>
        </w:rPr>
        <w:t>de Educação, Cultura e Desporto</w:t>
      </w:r>
      <w:r w:rsidRPr="00E66860">
        <w:rPr>
          <w:rFonts w:ascii="Arial" w:hAnsi="Arial" w:cs="Arial"/>
          <w:sz w:val="24"/>
          <w:szCs w:val="24"/>
        </w:rPr>
        <w:t>, situada à Rua</w:t>
      </w:r>
      <w:r w:rsidR="00E66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860">
        <w:rPr>
          <w:rFonts w:ascii="Arial" w:hAnsi="Arial" w:cs="Arial"/>
          <w:sz w:val="24"/>
          <w:szCs w:val="24"/>
        </w:rPr>
        <w:t>Eloi</w:t>
      </w:r>
      <w:proofErr w:type="spellEnd"/>
      <w:r w:rsidR="00E66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860">
        <w:rPr>
          <w:rFonts w:ascii="Arial" w:hAnsi="Arial" w:cs="Arial"/>
          <w:sz w:val="24"/>
          <w:szCs w:val="24"/>
        </w:rPr>
        <w:t>Tatim</w:t>
      </w:r>
      <w:proofErr w:type="spellEnd"/>
      <w:r w:rsidR="00E66860">
        <w:rPr>
          <w:rFonts w:ascii="Arial" w:hAnsi="Arial" w:cs="Arial"/>
          <w:sz w:val="24"/>
          <w:szCs w:val="24"/>
        </w:rPr>
        <w:t xml:space="preserve"> da Silva</w:t>
      </w:r>
      <w:r w:rsidRPr="00E66860">
        <w:rPr>
          <w:rFonts w:ascii="Arial" w:hAnsi="Arial" w:cs="Arial"/>
          <w:sz w:val="24"/>
          <w:szCs w:val="24"/>
        </w:rPr>
        <w:t xml:space="preserve">, </w:t>
      </w:r>
      <w:r w:rsidR="00E66860">
        <w:rPr>
          <w:rFonts w:ascii="Arial" w:hAnsi="Arial" w:cs="Arial"/>
          <w:sz w:val="24"/>
          <w:szCs w:val="24"/>
        </w:rPr>
        <w:t>s/n</w:t>
      </w:r>
      <w:r w:rsidRPr="00E66860">
        <w:rPr>
          <w:rFonts w:ascii="Arial" w:hAnsi="Arial" w:cs="Arial"/>
          <w:sz w:val="24"/>
          <w:szCs w:val="24"/>
        </w:rPr>
        <w:t xml:space="preserve">, Município de </w:t>
      </w:r>
      <w:r w:rsidR="00E66860">
        <w:rPr>
          <w:rFonts w:ascii="Arial" w:hAnsi="Arial" w:cs="Arial"/>
          <w:sz w:val="24"/>
          <w:szCs w:val="24"/>
        </w:rPr>
        <w:t>Jacuizinho</w:t>
      </w:r>
      <w:r w:rsidRPr="00E66860">
        <w:rPr>
          <w:rFonts w:ascii="Arial" w:hAnsi="Arial" w:cs="Arial"/>
          <w:sz w:val="24"/>
          <w:szCs w:val="24"/>
        </w:rPr>
        <w:t xml:space="preserve">/RS, no horário das </w:t>
      </w:r>
      <w:r w:rsidR="00E66860">
        <w:rPr>
          <w:rFonts w:ascii="Arial" w:hAnsi="Arial" w:cs="Arial"/>
          <w:sz w:val="24"/>
          <w:szCs w:val="24"/>
        </w:rPr>
        <w:t xml:space="preserve">7;30 </w:t>
      </w:r>
      <w:r w:rsidRPr="00E66860">
        <w:rPr>
          <w:rFonts w:ascii="Arial" w:hAnsi="Arial" w:cs="Arial"/>
          <w:sz w:val="24"/>
          <w:szCs w:val="24"/>
        </w:rPr>
        <w:t xml:space="preserve">às </w:t>
      </w:r>
      <w:r w:rsidR="00E66860">
        <w:rPr>
          <w:rFonts w:ascii="Arial" w:hAnsi="Arial" w:cs="Arial"/>
          <w:sz w:val="24"/>
          <w:szCs w:val="24"/>
        </w:rPr>
        <w:t>13;30 horas</w:t>
      </w:r>
      <w:r w:rsidR="000D7B82">
        <w:rPr>
          <w:rFonts w:ascii="Arial" w:hAnsi="Arial" w:cs="Arial"/>
          <w:sz w:val="24"/>
          <w:szCs w:val="24"/>
        </w:rPr>
        <w:t>, no período de 13 de outubro de 2020 a 20 de outubro de 2020</w:t>
      </w:r>
      <w:r w:rsidR="00E66860">
        <w:rPr>
          <w:rFonts w:ascii="Arial" w:hAnsi="Arial" w:cs="Arial"/>
          <w:sz w:val="24"/>
          <w:szCs w:val="24"/>
        </w:rPr>
        <w:t>.</w:t>
      </w:r>
    </w:p>
    <w:p w14:paraId="174CA6BF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3.1.1 Não serão aceitas inscrições fora de prazo.</w:t>
      </w:r>
    </w:p>
    <w:p w14:paraId="72A5A85A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3.2 A inscrição implicará no conhecimento prévio e a tácita aceitação das presentes instruções e normas estabelecidas neste Edital.</w:t>
      </w:r>
    </w:p>
    <w:p w14:paraId="58388306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3.3 As inscrições serão gratuitas.</w:t>
      </w:r>
    </w:p>
    <w:p w14:paraId="0B07609D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121BEF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4. DAS CONDIÇÕES PARA PARTICIPAÇÃO/INSCRIÇÃO</w:t>
      </w:r>
    </w:p>
    <w:p w14:paraId="12C682CF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4.1 O subsídio poderá ser concedido a espaços artísticos e culturais, microempresas e pequenas empresas culturais, cooperativas, instituições e organizações culturais comunitárias.</w:t>
      </w:r>
    </w:p>
    <w:p w14:paraId="6494F0A6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4.2 Consoante artigo 8º do Decreto Federal nº 10.464/2020, consideram-se espaços culturais aqueles organizados e mantidos por pessoas, organizações da sociedade civil, empresas culturais, organizações culturais comunitárias, cooperativas com finalidade cultural e instituições culturais, com ou sem fins lucrativos, que sejam dedicados a realizar atividades artísticas e culturais, tais como:</w:t>
      </w:r>
    </w:p>
    <w:p w14:paraId="40E10C03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E66860">
        <w:rPr>
          <w:rFonts w:ascii="Arial" w:hAnsi="Arial" w:cs="Arial"/>
          <w:sz w:val="24"/>
          <w:szCs w:val="24"/>
        </w:rPr>
        <w:t>pontos e pontões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de cultura;</w:t>
      </w:r>
    </w:p>
    <w:p w14:paraId="1496A4A9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E66860">
        <w:rPr>
          <w:rFonts w:ascii="Arial" w:hAnsi="Arial" w:cs="Arial"/>
          <w:sz w:val="24"/>
          <w:szCs w:val="24"/>
        </w:rPr>
        <w:t>teatros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independentes;</w:t>
      </w:r>
    </w:p>
    <w:p w14:paraId="7237AB8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III - escolas de música, de capoeira e de artes e estúdios, companhias e escolas de dança;</w:t>
      </w:r>
    </w:p>
    <w:p w14:paraId="5CBB51F9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E66860">
        <w:rPr>
          <w:rFonts w:ascii="Arial" w:hAnsi="Arial" w:cs="Arial"/>
          <w:sz w:val="24"/>
          <w:szCs w:val="24"/>
        </w:rPr>
        <w:t>circos</w:t>
      </w:r>
      <w:proofErr w:type="gramEnd"/>
      <w:r w:rsidRPr="00E66860">
        <w:rPr>
          <w:rFonts w:ascii="Arial" w:hAnsi="Arial" w:cs="Arial"/>
          <w:sz w:val="24"/>
          <w:szCs w:val="24"/>
        </w:rPr>
        <w:t>;</w:t>
      </w:r>
    </w:p>
    <w:p w14:paraId="19449CB2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E66860">
        <w:rPr>
          <w:rFonts w:ascii="Arial" w:hAnsi="Arial" w:cs="Arial"/>
          <w:sz w:val="24"/>
          <w:szCs w:val="24"/>
        </w:rPr>
        <w:t>cineclubes</w:t>
      </w:r>
      <w:proofErr w:type="gramEnd"/>
      <w:r w:rsidRPr="00E66860">
        <w:rPr>
          <w:rFonts w:ascii="Arial" w:hAnsi="Arial" w:cs="Arial"/>
          <w:sz w:val="24"/>
          <w:szCs w:val="24"/>
        </w:rPr>
        <w:t>;</w:t>
      </w:r>
    </w:p>
    <w:p w14:paraId="783C06F7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E66860">
        <w:rPr>
          <w:rFonts w:ascii="Arial" w:hAnsi="Arial" w:cs="Arial"/>
          <w:sz w:val="24"/>
          <w:szCs w:val="24"/>
        </w:rPr>
        <w:t>centros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culturais, casas de cultura e centros de tradição regionais;</w:t>
      </w:r>
    </w:p>
    <w:p w14:paraId="31E43BAD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VII - museus comunitários, centros de memória e patrimônio;</w:t>
      </w:r>
    </w:p>
    <w:p w14:paraId="1BD21EC3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VIII - bibliotecas comunitárias;</w:t>
      </w:r>
    </w:p>
    <w:p w14:paraId="66F2DA2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IX - </w:t>
      </w:r>
      <w:proofErr w:type="gramStart"/>
      <w:r w:rsidRPr="00E66860">
        <w:rPr>
          <w:rFonts w:ascii="Arial" w:hAnsi="Arial" w:cs="Arial"/>
          <w:sz w:val="24"/>
          <w:szCs w:val="24"/>
        </w:rPr>
        <w:t>espaços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culturais em comunidades indígenas;</w:t>
      </w:r>
    </w:p>
    <w:p w14:paraId="0DA91186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E66860">
        <w:rPr>
          <w:rFonts w:ascii="Arial" w:hAnsi="Arial" w:cs="Arial"/>
          <w:sz w:val="24"/>
          <w:szCs w:val="24"/>
        </w:rPr>
        <w:t>centros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artísticos e culturais afro-brasileiros;</w:t>
      </w:r>
    </w:p>
    <w:p w14:paraId="2A11E9F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XI - comunidades quilombolas;</w:t>
      </w:r>
    </w:p>
    <w:p w14:paraId="0C4A847A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XII - espaços de povos e comunidades tradicionais;</w:t>
      </w:r>
    </w:p>
    <w:p w14:paraId="21C8EF93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XIII - festas populares, inclusive o carnaval e o São João, e outras de caráter regional;</w:t>
      </w:r>
    </w:p>
    <w:p w14:paraId="349B972C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XIV - teatro de rua e demais expressões artísticas e culturais realizadas em espaços públicos;</w:t>
      </w:r>
    </w:p>
    <w:p w14:paraId="5003326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XV - </w:t>
      </w:r>
      <w:proofErr w:type="gramStart"/>
      <w:r w:rsidRPr="00E66860">
        <w:rPr>
          <w:rFonts w:ascii="Arial" w:hAnsi="Arial" w:cs="Arial"/>
          <w:sz w:val="24"/>
          <w:szCs w:val="24"/>
        </w:rPr>
        <w:t>livrarias</w:t>
      </w:r>
      <w:proofErr w:type="gramEnd"/>
      <w:r w:rsidRPr="00E66860">
        <w:rPr>
          <w:rFonts w:ascii="Arial" w:hAnsi="Arial" w:cs="Arial"/>
          <w:sz w:val="24"/>
          <w:szCs w:val="24"/>
        </w:rPr>
        <w:t>, editoras e sebos;</w:t>
      </w:r>
    </w:p>
    <w:p w14:paraId="25B059FA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lastRenderedPageBreak/>
        <w:t>XVI - empresas de diversão e produção de espetáculos;</w:t>
      </w:r>
    </w:p>
    <w:p w14:paraId="7978A222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XVII - estúdios de fotografia;</w:t>
      </w:r>
    </w:p>
    <w:p w14:paraId="23F0FC26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XVIII - produtoras de cinema e audiovisual;</w:t>
      </w:r>
    </w:p>
    <w:p w14:paraId="6F05F2C7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XIX - ateliês de pintura, moda, design e artesanato;</w:t>
      </w:r>
    </w:p>
    <w:p w14:paraId="523FA63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XX - </w:t>
      </w:r>
      <w:proofErr w:type="gramStart"/>
      <w:r w:rsidRPr="00E66860">
        <w:rPr>
          <w:rFonts w:ascii="Arial" w:hAnsi="Arial" w:cs="Arial"/>
          <w:sz w:val="24"/>
          <w:szCs w:val="24"/>
        </w:rPr>
        <w:t>galerias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de arte e de fotografias;</w:t>
      </w:r>
    </w:p>
    <w:p w14:paraId="6ED96C5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XXI - feiras de arte e de artesanato;</w:t>
      </w:r>
    </w:p>
    <w:p w14:paraId="261F35C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XXII - espaços de apresentação musical;</w:t>
      </w:r>
    </w:p>
    <w:p w14:paraId="165FE9CB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XXIII - espaços de literatura, poesia e literatura de cordel;</w:t>
      </w:r>
    </w:p>
    <w:p w14:paraId="7898CEEF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XXIV - espaços e centros de cultura alimentar de base comunitária, agroecológica e de culturas originárias, tradicionais e populares; e</w:t>
      </w:r>
    </w:p>
    <w:p w14:paraId="19479DE3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XXV - outros espaços e atividades artísticos e culturais validados nos cadastros a que se refere o art. 6º do Decreto nº 10.464/2020.</w:t>
      </w:r>
    </w:p>
    <w:p w14:paraId="6B80D91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4.3 Ficam impedidos de participar deste Edital: </w:t>
      </w:r>
    </w:p>
    <w:p w14:paraId="49144594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a) Espaço ou Entidade/Coletivo criada ou vinculada à administração pública de qualquer esfera, bem como, não poderá possuir vínculos com fundações, institutos ou instituições criados ou mantidos por grupos de empresas; </w:t>
      </w:r>
    </w:p>
    <w:p w14:paraId="29BE27E4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b) Teatros e casas de espetáculos de diversões com financiamento exclusivo de grupos empresariais; </w:t>
      </w:r>
    </w:p>
    <w:p w14:paraId="7F0D2998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c) Espaços geridos pelos serviços sociais do Sistema S. </w:t>
      </w:r>
    </w:p>
    <w:p w14:paraId="3701AF45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d) Pessoa Física, responsável legal, menor de 18 (dezoito) anos; </w:t>
      </w:r>
    </w:p>
    <w:p w14:paraId="56ADB81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e) Espaço cultural e artístico que estiver em qualquer situação de inadimplência, mora ou irregularidade para com a administração pública nas esferas municipal, estadual ou federal, anterior ao período anterior r</w:t>
      </w:r>
      <w:proofErr w:type="spellStart"/>
      <w:r w:rsidRPr="00E66860">
        <w:rPr>
          <w:rFonts w:ascii="Arial" w:hAnsi="Arial" w:cs="Arial"/>
          <w:sz w:val="24"/>
          <w:szCs w:val="24"/>
          <w:lang w:val="en-US" w:eastAsia="zh-CN"/>
        </w:rPr>
        <w:t>econhecido</w:t>
      </w:r>
      <w:proofErr w:type="spellEnd"/>
      <w:r w:rsidRPr="00E66860">
        <w:rPr>
          <w:rFonts w:ascii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E66860">
        <w:rPr>
          <w:rFonts w:ascii="Arial" w:hAnsi="Arial" w:cs="Arial"/>
          <w:sz w:val="24"/>
          <w:szCs w:val="24"/>
          <w:lang w:val="en-US" w:eastAsia="zh-CN"/>
        </w:rPr>
        <w:t>pelo</w:t>
      </w:r>
      <w:proofErr w:type="spellEnd"/>
      <w:r w:rsidRPr="00E66860">
        <w:rPr>
          <w:rFonts w:ascii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E66860">
        <w:rPr>
          <w:rFonts w:ascii="Arial" w:hAnsi="Arial" w:cs="Arial"/>
          <w:sz w:val="24"/>
          <w:szCs w:val="24"/>
          <w:lang w:val="en-US" w:eastAsia="zh-CN"/>
        </w:rPr>
        <w:t>Decreto</w:t>
      </w:r>
      <w:proofErr w:type="spellEnd"/>
      <w:r w:rsidRPr="00E66860">
        <w:rPr>
          <w:rFonts w:ascii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E66860">
        <w:rPr>
          <w:rFonts w:ascii="Arial" w:hAnsi="Arial" w:cs="Arial"/>
          <w:sz w:val="24"/>
          <w:szCs w:val="24"/>
          <w:lang w:val="en-US" w:eastAsia="zh-CN"/>
        </w:rPr>
        <w:t>Legislativo</w:t>
      </w:r>
      <w:proofErr w:type="spellEnd"/>
      <w:r w:rsidRPr="00E66860">
        <w:rPr>
          <w:rFonts w:ascii="Arial" w:hAnsi="Arial" w:cs="Arial"/>
          <w:sz w:val="24"/>
          <w:szCs w:val="24"/>
          <w:lang w:eastAsia="zh-CN"/>
        </w:rPr>
        <w:t xml:space="preserve"> n</w:t>
      </w:r>
      <w:r w:rsidRPr="00E66860">
        <w:rPr>
          <w:rFonts w:ascii="Arial" w:hAnsi="Arial" w:cs="Arial"/>
          <w:sz w:val="24"/>
          <w:szCs w:val="24"/>
          <w:lang w:val="en-US" w:eastAsia="zh-CN"/>
        </w:rPr>
        <w:t xml:space="preserve">º 06, de 20 de </w:t>
      </w:r>
      <w:proofErr w:type="spellStart"/>
      <w:r w:rsidRPr="00E66860">
        <w:rPr>
          <w:rFonts w:ascii="Arial" w:hAnsi="Arial" w:cs="Arial"/>
          <w:sz w:val="24"/>
          <w:szCs w:val="24"/>
          <w:lang w:val="en-US" w:eastAsia="zh-CN"/>
        </w:rPr>
        <w:t>março</w:t>
      </w:r>
      <w:proofErr w:type="spellEnd"/>
      <w:r w:rsidRPr="00E66860">
        <w:rPr>
          <w:rFonts w:ascii="Arial" w:hAnsi="Arial" w:cs="Arial"/>
          <w:sz w:val="24"/>
          <w:szCs w:val="24"/>
          <w:lang w:val="en-US" w:eastAsia="zh-CN"/>
        </w:rPr>
        <w:t xml:space="preserve"> de 2020</w:t>
      </w:r>
      <w:r w:rsidRPr="00E66860">
        <w:rPr>
          <w:rFonts w:ascii="Arial" w:hAnsi="Arial" w:cs="Arial"/>
          <w:sz w:val="24"/>
          <w:szCs w:val="24"/>
        </w:rPr>
        <w:t xml:space="preserve">; </w:t>
      </w:r>
    </w:p>
    <w:p w14:paraId="617B4163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f) Pessoa Física pleiteante de cargo eletivo; </w:t>
      </w:r>
    </w:p>
    <w:p w14:paraId="50884B4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g) Pessoa Jurídica que tenha vinculação ou seus sócios e responsáveis legais sejam pleiteantes de cargo eletivo; </w:t>
      </w:r>
    </w:p>
    <w:p w14:paraId="17BDCF19" w14:textId="6049B44B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h) Pessoa jurídica situada fora do Município de </w:t>
      </w:r>
      <w:r w:rsidR="000D7B82">
        <w:rPr>
          <w:rFonts w:ascii="Arial" w:hAnsi="Arial" w:cs="Arial"/>
          <w:sz w:val="24"/>
          <w:szCs w:val="24"/>
        </w:rPr>
        <w:t>Jacuizinho/RS</w:t>
      </w:r>
      <w:r w:rsidRPr="00E66860">
        <w:rPr>
          <w:rFonts w:ascii="Arial" w:hAnsi="Arial" w:cs="Arial"/>
          <w:sz w:val="24"/>
          <w:szCs w:val="24"/>
        </w:rPr>
        <w:t>.</w:t>
      </w:r>
    </w:p>
    <w:p w14:paraId="67BEAACD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B6792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5. DOS REQUISITOS</w:t>
      </w:r>
    </w:p>
    <w:p w14:paraId="02B1118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5.1 Os possíveis beneficiários previstos no item 3 deverão satisfazer os seguintes requisitos:</w:t>
      </w:r>
    </w:p>
    <w:p w14:paraId="5DF91D96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50106520"/>
      <w:r w:rsidRPr="00E66860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E66860">
        <w:rPr>
          <w:rFonts w:ascii="Arial" w:hAnsi="Arial" w:cs="Arial"/>
          <w:sz w:val="24"/>
          <w:szCs w:val="24"/>
        </w:rPr>
        <w:t>apresentação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de documento que comprove:</w:t>
      </w:r>
    </w:p>
    <w:bookmarkEnd w:id="0"/>
    <w:p w14:paraId="38F0E547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a) a constituição jurídica, no caso de entidade, empresa ou cooperativa, acompanhada de cópia do Cadastro Nacional de Pessoa Jurídica – CNPJ emitido pela Secretaria da Receita Federal; ou </w:t>
      </w:r>
    </w:p>
    <w:p w14:paraId="0C98A0D9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b) declaração assinada pelos membros do coletivo, quando se tratar de grupo cultural que não possui constituição jurídica e/ou inscrição no Cadastro Nacional de Pessoa Jurídica – CNPJ emitido pela Secretaria da Receita Federal, com a identificação pessoal de todos os seus membros (nome completo e CPF) e indicação do responsável pelo espaço cultural;</w:t>
      </w:r>
    </w:p>
    <w:p w14:paraId="565F665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E66860">
        <w:rPr>
          <w:rFonts w:ascii="Arial" w:hAnsi="Arial" w:cs="Arial"/>
          <w:sz w:val="24"/>
          <w:szCs w:val="24"/>
        </w:rPr>
        <w:t>portfólio ou documentação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que comprove a atuação cultural do espaço do requerente, podendo ser constituída de fotografias, vídeos, declarações, matéria </w:t>
      </w:r>
      <w:r w:rsidRPr="00E66860">
        <w:rPr>
          <w:rFonts w:ascii="Arial" w:hAnsi="Arial" w:cs="Arial"/>
          <w:sz w:val="24"/>
          <w:szCs w:val="24"/>
        </w:rPr>
        <w:lastRenderedPageBreak/>
        <w:t>jornalística, publicações em redes sociais, links de sites, dentre outros, que demonstrem o histórico do espaço e/ou sua função cultural no Município;</w:t>
      </w:r>
    </w:p>
    <w:p w14:paraId="24E5283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III – comprovantes de faturamento do espaço cultural relativo ao exercício fiscal de 2019 (declaração de IR, ou, caso não possua CNPJ, apresentação de cópia do livro-caixa);</w:t>
      </w:r>
    </w:p>
    <w:p w14:paraId="06438F76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IV – comprovantes de despesas de manutenção do espaço cultural no período do estado de calamidade pública decorrente da epidemia de Coronavírus, declarada pelo Decreto Legislativo nº 6/2020, do Congresso Nacional, iniciado em 20 de março de 2020 e com previsão até 31 de dezembro de 2020, a serem descritas no Anexo II, apresentando-se, em especial:</w:t>
      </w:r>
    </w:p>
    <w:p w14:paraId="68E3430F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a) custo de locação ou de financiamento do espaço artístico e cultural, se for o caso;</w:t>
      </w:r>
    </w:p>
    <w:p w14:paraId="71908232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b) despesas relativas ao consumo de energia elétrica, água, internet e telefonia;</w:t>
      </w:r>
    </w:p>
    <w:p w14:paraId="4FDF99A5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c) número de inscrição imobiliária do espaço artístico e cultural no Cadastro Imobiliário do Município e respectiva situação fiscal;</w:t>
      </w:r>
    </w:p>
    <w:p w14:paraId="501634EB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d) número e identificação dos funcionários contratados pelo espaço cultural, natureza do vínculo laboral e apresentação da situação de recolhimento dos encargos respectivos.</w:t>
      </w:r>
    </w:p>
    <w:p w14:paraId="7EF8FD6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V – proposta de atividade de contrapartida em bens ou serviços economicamente mensuráveis, juntamente com compromisso formal de prestação de contrapartida(s) a ser(em) prestada(s) após o reinício das atividades do espaço artístico e cultural, em bens e/ou serviços economicamente mensuráveis, a ser(em) realizada(s) prioritariamente em prol dos alunos de escolas públicas ou em espaços públicos da comunidade, de forma gratuita e em intervalos regulares, com indicação da periodicidade pretendida para a sua realização;</w:t>
      </w:r>
    </w:p>
    <w:p w14:paraId="311D3C32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VI – </w:t>
      </w:r>
      <w:proofErr w:type="gramStart"/>
      <w:r w:rsidRPr="00E66860">
        <w:rPr>
          <w:rFonts w:ascii="Arial" w:hAnsi="Arial" w:cs="Arial"/>
          <w:sz w:val="24"/>
          <w:szCs w:val="24"/>
        </w:rPr>
        <w:t>indicação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de conta bancária para o recebimento do subsídio para manutenção do espaço artístico e cultural;</w:t>
      </w:r>
    </w:p>
    <w:p w14:paraId="499B086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VII – no caso de pleito de grupo cultural que não possui constituição jurídica e/ou CNPJ, indicação formalmente assinada por todos os membros do coletivo, da pessoa responsável para recebimento do subsídio mensal e respectiva prestação de contas ao Município;</w:t>
      </w:r>
    </w:p>
    <w:p w14:paraId="5B9F3BA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VIII – demonstração da interrupção das atividades artísticas e culturais do requerente, podendo ser apresentada por autodeclaração;</w:t>
      </w:r>
    </w:p>
    <w:p w14:paraId="06BF56E6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IX – </w:t>
      </w:r>
      <w:proofErr w:type="gramStart"/>
      <w:r w:rsidRPr="00E66860">
        <w:rPr>
          <w:rFonts w:ascii="Arial" w:hAnsi="Arial" w:cs="Arial"/>
          <w:sz w:val="24"/>
          <w:szCs w:val="24"/>
        </w:rPr>
        <w:t>apresentação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de prova de inscrição e homologação em, no mínimo, um dos cadastros referidos no art. 6º do Decreto Federal nº 10.464/2020:</w:t>
      </w:r>
    </w:p>
    <w:p w14:paraId="75756D0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1 - Cadastros Estaduais de Cultura;</w:t>
      </w:r>
    </w:p>
    <w:p w14:paraId="34E382BA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2 - Cadastros Municipais de Cultura;</w:t>
      </w:r>
    </w:p>
    <w:p w14:paraId="171AD87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3 - Cadastro Distrital de Cultura;</w:t>
      </w:r>
    </w:p>
    <w:p w14:paraId="7BEE035F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4 - Cadastro Nacional de Pontos e Pontões de Cultura;</w:t>
      </w:r>
    </w:p>
    <w:p w14:paraId="750446AC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5 - Cadastros Estaduais de Pontos e Pontões de Cultura;</w:t>
      </w:r>
    </w:p>
    <w:p w14:paraId="40183BBB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6 - Sistema Nacional de Informações e Indicadores Culturais;</w:t>
      </w:r>
    </w:p>
    <w:p w14:paraId="7CB84986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7 - Sistema de Informações Cadastrais do Artesanato Brasileiro; e</w:t>
      </w:r>
    </w:p>
    <w:p w14:paraId="44E99CA8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8 - outros cadastros referentes a atividades culturais existentes no âmbito do ente federativo, bem como projetos culturais apoiados nos termos da</w:t>
      </w:r>
      <w:hyperlink r:id="rId7" w:tgtFrame="_blank" w:history="1">
        <w:r w:rsidRPr="00E66860">
          <w:rPr>
            <w:rFonts w:ascii="Arial" w:hAnsi="Arial" w:cs="Arial"/>
            <w:sz w:val="24"/>
            <w:szCs w:val="24"/>
          </w:rPr>
          <w:t xml:space="preserve"> Lei nº 8.313, de 23 </w:t>
        </w:r>
        <w:r w:rsidRPr="00E66860">
          <w:rPr>
            <w:rFonts w:ascii="Arial" w:hAnsi="Arial" w:cs="Arial"/>
            <w:sz w:val="24"/>
            <w:szCs w:val="24"/>
          </w:rPr>
          <w:lastRenderedPageBreak/>
          <w:t>de dezembro de 1991</w:t>
        </w:r>
      </w:hyperlink>
      <w:r w:rsidRPr="00E66860">
        <w:rPr>
          <w:rFonts w:ascii="Arial" w:hAnsi="Arial" w:cs="Arial"/>
          <w:sz w:val="24"/>
          <w:szCs w:val="24"/>
        </w:rPr>
        <w:t>, nos vinte e quatro meses imediatamente anteriores à data de publicação da </w:t>
      </w:r>
      <w:hyperlink r:id="rId8" w:tgtFrame="_blank" w:history="1">
        <w:r w:rsidRPr="00E66860">
          <w:rPr>
            <w:rFonts w:ascii="Arial" w:hAnsi="Arial" w:cs="Arial"/>
            <w:sz w:val="24"/>
            <w:szCs w:val="24"/>
          </w:rPr>
          <w:t>Lei nº 14.017, de 2020</w:t>
        </w:r>
      </w:hyperlink>
      <w:r w:rsidRPr="00E66860">
        <w:rPr>
          <w:rFonts w:ascii="Arial" w:hAnsi="Arial" w:cs="Arial"/>
          <w:sz w:val="24"/>
          <w:szCs w:val="24"/>
        </w:rPr>
        <w:t>.</w:t>
      </w:r>
    </w:p>
    <w:p w14:paraId="512B9FFD" w14:textId="34E94DA3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X – </w:t>
      </w:r>
      <w:proofErr w:type="gramStart"/>
      <w:r w:rsidRPr="00E66860">
        <w:rPr>
          <w:rFonts w:ascii="Arial" w:hAnsi="Arial" w:cs="Arial"/>
          <w:sz w:val="24"/>
          <w:szCs w:val="24"/>
        </w:rPr>
        <w:t>requerimento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formal do subsídio mensal para manutenção do espaço artístico e cultura, com expressa previsão do valor solicitado, observado o limite de mínimo de R$ 3.000,00 (três mil reais) e máximo de R$ 10.000,00 (dez mil reais).</w:t>
      </w:r>
    </w:p>
    <w:p w14:paraId="11A58747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5.2 Os documentos apresentados são de inteira responsabilidade do interessado, descabendo por parte dos servidores qualquer pré-julgamento acerca da falta de documentos.</w:t>
      </w:r>
    </w:p>
    <w:p w14:paraId="16436485" w14:textId="63A84720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5.3 É de inteira responsabilidade do interessado a veracidade e a autenticidade de todos os dados inseridos no Requerimento e Autodeclaração, sendo único responsável pelas informações e documentos encaminhados, isentando a Secretaria Municipal de </w:t>
      </w:r>
      <w:r w:rsidR="000D7B82">
        <w:rPr>
          <w:rFonts w:ascii="Arial" w:hAnsi="Arial" w:cs="Arial"/>
          <w:sz w:val="24"/>
          <w:szCs w:val="24"/>
        </w:rPr>
        <w:t>Educação, Cultura e Desporto</w:t>
      </w:r>
      <w:r w:rsidRPr="00E66860">
        <w:rPr>
          <w:rFonts w:ascii="Arial" w:hAnsi="Arial" w:cs="Arial"/>
          <w:sz w:val="24"/>
          <w:szCs w:val="24"/>
        </w:rPr>
        <w:t xml:space="preserve"> de qualquer responsabilidade civil ou penal, estando o interessado ciente da responsabilidade criminal por falsidade documental conforme definido no Título X, Capítulo III do Código Penal, bem como da sujeição ao processo administrativo e devolução dos recursos na sua totalidade.</w:t>
      </w:r>
    </w:p>
    <w:p w14:paraId="3273FEDC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5.4 A inscrição, acompanhada da documentação, não é uma garantia de pagamento, é condição obrigatória, devendo ser apresentada em total conformidade com os requisitos previstos neste item, caso contrário, implicará na desclassificação do inscrito.</w:t>
      </w:r>
    </w:p>
    <w:p w14:paraId="27050EC5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5.5 É de inteira responsabilidade do interessado a entrega das cópias da documentação solicitada em perfeitas condições de legibilidade e </w:t>
      </w:r>
      <w:proofErr w:type="spellStart"/>
      <w:r w:rsidRPr="00E66860">
        <w:rPr>
          <w:rFonts w:ascii="Arial" w:hAnsi="Arial" w:cs="Arial"/>
          <w:sz w:val="24"/>
          <w:szCs w:val="24"/>
        </w:rPr>
        <w:t>leiturabilidade</w:t>
      </w:r>
      <w:proofErr w:type="spellEnd"/>
      <w:r w:rsidRPr="00E66860">
        <w:rPr>
          <w:rFonts w:ascii="Arial" w:hAnsi="Arial" w:cs="Arial"/>
          <w:sz w:val="24"/>
          <w:szCs w:val="24"/>
        </w:rPr>
        <w:t>, sem rasuras e dentro do prazo de validade, sendo que a ausência ou impossibilidade de leitura de qualquer uma delas desabilitará a inscrição.</w:t>
      </w:r>
    </w:p>
    <w:p w14:paraId="08147509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5.6 O ato de inscrição implicará a prévia e integral concordância com todas as normas deste Edital.</w:t>
      </w:r>
    </w:p>
    <w:p w14:paraId="13DA891A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5.7 Não serão admitidas inscrições realizadas: </w:t>
      </w:r>
    </w:p>
    <w:p w14:paraId="41CA7214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a. Após o encerramento do prazo de inscrição descrito no item 3.1; </w:t>
      </w:r>
    </w:p>
    <w:p w14:paraId="0E87359F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b. Sem a entrega e protocolo e/ou falta de preenchimento dos campos obrigatórios do Requerimento e Autodeclaração, e cópia dos arquivos dos documentos exigidos na inscrição;</w:t>
      </w:r>
    </w:p>
    <w:p w14:paraId="7420CBC2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35B7C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6. DA APLICAÇÃO DOS RECURSOS DO SUBSÍDIO</w:t>
      </w:r>
    </w:p>
    <w:p w14:paraId="0CD73EB5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6.1 Os gastos relativos à manutenção da atividade cultural do beneficiário poderão incluir despesas realizadas com:</w:t>
      </w:r>
    </w:p>
    <w:p w14:paraId="388D663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E66860">
        <w:rPr>
          <w:rFonts w:ascii="Arial" w:hAnsi="Arial" w:cs="Arial"/>
          <w:sz w:val="24"/>
          <w:szCs w:val="24"/>
        </w:rPr>
        <w:t>internet</w:t>
      </w:r>
      <w:proofErr w:type="gramEnd"/>
      <w:r w:rsidRPr="00E66860">
        <w:rPr>
          <w:rFonts w:ascii="Arial" w:hAnsi="Arial" w:cs="Arial"/>
          <w:sz w:val="24"/>
          <w:szCs w:val="24"/>
        </w:rPr>
        <w:t>;</w:t>
      </w:r>
    </w:p>
    <w:p w14:paraId="239647BC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E66860">
        <w:rPr>
          <w:rFonts w:ascii="Arial" w:hAnsi="Arial" w:cs="Arial"/>
          <w:sz w:val="24"/>
          <w:szCs w:val="24"/>
        </w:rPr>
        <w:t>transporte</w:t>
      </w:r>
      <w:proofErr w:type="gramEnd"/>
      <w:r w:rsidRPr="00E66860">
        <w:rPr>
          <w:rFonts w:ascii="Arial" w:hAnsi="Arial" w:cs="Arial"/>
          <w:sz w:val="24"/>
          <w:szCs w:val="24"/>
        </w:rPr>
        <w:t>;</w:t>
      </w:r>
    </w:p>
    <w:p w14:paraId="574ABA48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III - aluguel;</w:t>
      </w:r>
    </w:p>
    <w:p w14:paraId="68D944D4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E66860">
        <w:rPr>
          <w:rFonts w:ascii="Arial" w:hAnsi="Arial" w:cs="Arial"/>
          <w:sz w:val="24"/>
          <w:szCs w:val="24"/>
        </w:rPr>
        <w:t>telefone</w:t>
      </w:r>
      <w:proofErr w:type="gramEnd"/>
      <w:r w:rsidRPr="00E66860">
        <w:rPr>
          <w:rFonts w:ascii="Arial" w:hAnsi="Arial" w:cs="Arial"/>
          <w:sz w:val="24"/>
          <w:szCs w:val="24"/>
        </w:rPr>
        <w:t>;</w:t>
      </w:r>
    </w:p>
    <w:p w14:paraId="72326FB3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E66860">
        <w:rPr>
          <w:rFonts w:ascii="Arial" w:hAnsi="Arial" w:cs="Arial"/>
          <w:sz w:val="24"/>
          <w:szCs w:val="24"/>
        </w:rPr>
        <w:t>consumo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de água e luz; e</w:t>
      </w:r>
    </w:p>
    <w:p w14:paraId="13F41B7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E66860">
        <w:rPr>
          <w:rFonts w:ascii="Arial" w:hAnsi="Arial" w:cs="Arial"/>
          <w:sz w:val="24"/>
          <w:szCs w:val="24"/>
        </w:rPr>
        <w:t>outras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despesas relativas à manutenção do espaço da atividade cultural do beneficiário.</w:t>
      </w:r>
    </w:p>
    <w:p w14:paraId="16CD89C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6.2 O subsídio não pode ser empregado em despesas de investimento, que acarretem expansão, melhoramento ou aprimoramento da atividade cultural.</w:t>
      </w:r>
    </w:p>
    <w:p w14:paraId="662C6FD0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CA5F72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7. DO VALOR</w:t>
      </w:r>
    </w:p>
    <w:p w14:paraId="5BBC6CEF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7.1 O subsídio terá valor mínimo de R$ 3.000,00 (três mil reais) e máximo de R$ 10.000,00 (dez mil reais), a serem definidos de acordo com os critérios de avaliação do Comitê Municipal de Implementação das Ações Emergenciais, devidamente analisados os documentos comprobatórios das despesas apresentados pelo inscrito.</w:t>
      </w:r>
    </w:p>
    <w:p w14:paraId="66ABE277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7.2 O subsídio somente será concedido para a gestão responsável pelo espaço cultural, vedado o recebimento cumulativo, mesmo que o beneficiário esteja inscrito em mais </w:t>
      </w:r>
      <w:proofErr w:type="gramStart"/>
      <w:r w:rsidRPr="00E66860">
        <w:rPr>
          <w:rFonts w:ascii="Arial" w:hAnsi="Arial" w:cs="Arial"/>
          <w:sz w:val="24"/>
          <w:szCs w:val="24"/>
        </w:rPr>
        <w:t>de um cadastro ou seja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responsável por mais de um espaço cultural.</w:t>
      </w:r>
    </w:p>
    <w:p w14:paraId="6B1BE0AB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87007A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8. ANÁLISE DAS INSCRIÇÕES E DEFINIÇÃO DOS SUBSÍDIOS</w:t>
      </w:r>
    </w:p>
    <w:p w14:paraId="012A01A5" w14:textId="75544898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8.1 Encerrado o prazo fixado pelo item 3, o Comitê Municipal de Implementação das Ações Emergenciais</w:t>
      </w:r>
      <w:r w:rsidR="000D7B82">
        <w:rPr>
          <w:rFonts w:ascii="Arial" w:hAnsi="Arial" w:cs="Arial"/>
          <w:sz w:val="24"/>
          <w:szCs w:val="24"/>
        </w:rPr>
        <w:t xml:space="preserve"> </w:t>
      </w:r>
      <w:r w:rsidRPr="00E66860">
        <w:rPr>
          <w:rFonts w:ascii="Arial" w:hAnsi="Arial" w:cs="Arial"/>
          <w:sz w:val="24"/>
          <w:szCs w:val="24"/>
        </w:rPr>
        <w:t>procederá à análise da documentação dos candidatos.</w:t>
      </w:r>
    </w:p>
    <w:p w14:paraId="438DC8B2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 8.2 Em constatada a falta de algum documento exigido pelo Edital, será o inscrito contatado para que, no prazo de 02 (dois) dias, saneie a omissão, sob pena de desclassificação do inscrito.</w:t>
      </w:r>
    </w:p>
    <w:p w14:paraId="31591F85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8.3 Saneada a omissão, proceder-se-á à definição do valor do subsídio em consonância com os critérios do item 6, com a publicação do Edital dos beneficiados no prazo máximo de 07 (sete) dias contados do encerramento do prazo deste Edital, no painel de publicações oficiais da Prefeitura Municipal e no site oficial do Município.</w:t>
      </w:r>
    </w:p>
    <w:p w14:paraId="431B01DD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235F3C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9. DA CONTRAPARTIDA</w:t>
      </w:r>
    </w:p>
    <w:p w14:paraId="2E098CD7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9.1 Após a retomada de suas atividades, as entidades beneficiadas ficam obrigadas a garantir como contrapartida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cultural do local.</w:t>
      </w:r>
    </w:p>
    <w:p w14:paraId="3F6CDA5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9.2 Os beneficiários do subsídio apresentarão ao responsável pela distribuição, juntamente à solicitação do benefício, proposta de atividade de contrapartida em bens ou serviços economicamente mensuráveis.</w:t>
      </w:r>
    </w:p>
    <w:p w14:paraId="4E001078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9.3 Caso não ocorra a contrapartida conforme planejado por dolo ou culpa do beneficiário, o proponente poderá apresentar nova contrapartida dentro dos prazos legais para ser novamente avaliado. Ainda assim caso a contrapartida não seja aprovada, deverá devolver os recursos, sob pena de entrar em dívida ativa com o governo e demais penalidades legais.</w:t>
      </w:r>
    </w:p>
    <w:p w14:paraId="7384AA86" w14:textId="1CDDA8E1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9.4 É de responsabilidade da Secretaria Municipal de</w:t>
      </w:r>
      <w:r w:rsidR="000D7B82">
        <w:rPr>
          <w:rFonts w:ascii="Arial" w:hAnsi="Arial" w:cs="Arial"/>
          <w:sz w:val="24"/>
          <w:szCs w:val="24"/>
        </w:rPr>
        <w:t xml:space="preserve"> Educação, Cultura e Desporto</w:t>
      </w:r>
      <w:r w:rsidRPr="00E66860">
        <w:rPr>
          <w:rFonts w:ascii="Arial" w:hAnsi="Arial" w:cs="Arial"/>
          <w:sz w:val="24"/>
          <w:szCs w:val="24"/>
        </w:rPr>
        <w:t>, realizar o Acompanhamento, Fiscalização e Pareceres da Lei “Aldir Blanc”, verificar o cumprimento da contrapartida.</w:t>
      </w:r>
    </w:p>
    <w:p w14:paraId="438EDC34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9.5 Após a execução da contrapartida, o beneficiado deverá apresentar relatório, em conformidade com o Anexo V deste Edital.</w:t>
      </w:r>
    </w:p>
    <w:p w14:paraId="5AA284BD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CB3C4D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10. DO REPASSE DO SUBSÍDIO</w:t>
      </w:r>
    </w:p>
    <w:p w14:paraId="3AD5103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lastRenderedPageBreak/>
        <w:t>10.1 O repasse do valor referente ao subsídio será realizado na conta bancária específica para o recebimento do subsídio para manutenção do espaço artístico e cultural, a ser aberta em nome do responsável, junto ao Banco do Brasil e indicada no ato de inscrição.</w:t>
      </w:r>
    </w:p>
    <w:p w14:paraId="1ADB06D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10.2 Deverá ser celebrado instrumento simples com a definição dos valores, prazo, plano de aplicação, contrapartida e forma de prestação de contas.</w:t>
      </w:r>
    </w:p>
    <w:p w14:paraId="5FA11953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557518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11. DA PRESTAÇÃO DE CONTAS</w:t>
      </w:r>
    </w:p>
    <w:p w14:paraId="637A01CB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11.1 O beneficiário do subsídio para manutenção do espaço artístico e cultural, antes do recebimento do crédito do benefício, celebrará termo de responsabilidade junto à Administração Pública, assumindo o compromisso de prestar contas dos recursos recebidos, com vistas a comprovar que os valores foram utilizados em gastos relativos à manutenção da atividade cultural.</w:t>
      </w:r>
    </w:p>
    <w:p w14:paraId="5AA3AE0C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11.2 O beneficiário do subsídio apresentará prestação de contas referente ao uso do benefício ao ente federativo responsável, conforme o caso, no prazo de cento e vinte dias após o recebimento da parcela do subsídio mensal na conta bancária indicada.</w:t>
      </w:r>
    </w:p>
    <w:p w14:paraId="5458F26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11.3 A prestação de contas de que trata este artigo deverá comprovar que o subsídio recebido foi utilizado para gastos relativos à manutenção da atividade cultural do beneficiário (será composta por comprovantes de pagamento de despesas de manutenção da atividade cultural do beneficiário).</w:t>
      </w:r>
    </w:p>
    <w:p w14:paraId="73573BEA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11.4 A prestação de contas para os repasses efetuados por termo de responsabilidade e compromisso deve comprovar o cumprimento do objeto em conformidade com o projeto aprovado e o cumprimento das metas e os resultados atingidos.</w:t>
      </w:r>
    </w:p>
    <w:p w14:paraId="74A2878D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11.5 Será assegurada ampla publicidade e transparência à prestação de contas.</w:t>
      </w:r>
    </w:p>
    <w:p w14:paraId="1A371CB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11.6 A prestação de contas deverá conter, obrigatoriamente, a seguinte estrutura:</w:t>
      </w:r>
    </w:p>
    <w:p w14:paraId="4F547E8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 – Relatório de Execução do Objeto, elaborado pelo beneficiado, assinado pelo seu representante legal, contendo as atividades desenvolvidas para o cumprimento do objeto e o comparativo de metas propostas com os resultados alcançados, a partir do cronograma acordado;</w:t>
      </w:r>
    </w:p>
    <w:p w14:paraId="7785EA49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II - Relatório de Execução Físico-Financeira, assinado pelo seu representante legal e o contador responsável, com a descrição das despesas e receitas efetivamente realizadas;</w:t>
      </w:r>
    </w:p>
    <w:p w14:paraId="6779E109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III – notas e comprovantes fiscais, incluindo recibos, emitidos em nome do espaço beneficiado;</w:t>
      </w:r>
    </w:p>
    <w:p w14:paraId="49BB1379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IV – </w:t>
      </w:r>
      <w:proofErr w:type="gramStart"/>
      <w:r w:rsidRPr="00E66860">
        <w:rPr>
          <w:rFonts w:ascii="Arial" w:hAnsi="Arial" w:cs="Arial"/>
          <w:sz w:val="24"/>
          <w:szCs w:val="24"/>
        </w:rPr>
        <w:t>extrato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bancário da conta específica vinculada à execução da concessão do benefício;</w:t>
      </w:r>
    </w:p>
    <w:p w14:paraId="28E6F6C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V – </w:t>
      </w:r>
      <w:proofErr w:type="gramStart"/>
      <w:r w:rsidRPr="00E66860">
        <w:rPr>
          <w:rFonts w:ascii="Arial" w:hAnsi="Arial" w:cs="Arial"/>
          <w:sz w:val="24"/>
          <w:szCs w:val="24"/>
        </w:rPr>
        <w:t>comprovante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do recolhimento do saldo da conta bancária específica, quando houver;</w:t>
      </w:r>
    </w:p>
    <w:p w14:paraId="3F96FB4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VI – </w:t>
      </w:r>
      <w:proofErr w:type="gramStart"/>
      <w:r w:rsidRPr="00E66860">
        <w:rPr>
          <w:rFonts w:ascii="Arial" w:hAnsi="Arial" w:cs="Arial"/>
          <w:sz w:val="24"/>
          <w:szCs w:val="24"/>
        </w:rPr>
        <w:t>material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comprobatório do cumprimento do objeto em fotos, vídeos ou outros suportes, quando couber;</w:t>
      </w:r>
    </w:p>
    <w:p w14:paraId="1E31ABDB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11.7 O beneficiado deverá apresentar planilha contendo informações relativas ao tipo e número do documento, à descrição e valor da despesa, à data, nome e CPF ou CNPJ do beneficiário ou do fornecedor, devendo os respectivos documentos ficarem </w:t>
      </w:r>
      <w:r w:rsidRPr="00E66860">
        <w:rPr>
          <w:rFonts w:ascii="Arial" w:hAnsi="Arial" w:cs="Arial"/>
          <w:sz w:val="24"/>
          <w:szCs w:val="24"/>
        </w:rPr>
        <w:lastRenderedPageBreak/>
        <w:t>sob a guarda da organização pelo prazo legal estabelecido, podendo o órgão ou entidade concedente solicitar, a qualquer tempo, a sua apresentação.</w:t>
      </w:r>
    </w:p>
    <w:p w14:paraId="729AAFB8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11.8 A análise da prestação de contas final constitui-se das seguintes etapas: </w:t>
      </w:r>
    </w:p>
    <w:p w14:paraId="33542AC5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 – Análise de execução do objeto: quanto ao cumprimento do objeto e atingimento dos resultados pactuados no projeto apresentado no ato de inscrição, devendo o eventual cumprimento parcial ser devidamente justificado; </w:t>
      </w:r>
    </w:p>
    <w:p w14:paraId="3EF98409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II – Análise financeira: conciliação bancária, por meio da aferição da correlação entre as despesas apresentadas e a execução do objeto, bem como entre as despesas e os débitos efetuados na conta corrente que recebeu recursos para a execução da parceria.</w:t>
      </w:r>
    </w:p>
    <w:p w14:paraId="054B1727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11.9 Será emitido parecer técnico conclusivo para fins de avaliação do cumprimento do objeto.</w:t>
      </w:r>
      <w:bookmarkStart w:id="1" w:name="art70"/>
      <w:bookmarkEnd w:id="1"/>
    </w:p>
    <w:p w14:paraId="2CC3EA64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11.10 A não apresentação tempestiva da prestação de contas fará o proponente incidir nas seguintes penalidades:</w:t>
      </w:r>
    </w:p>
    <w:p w14:paraId="7303D325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E66860">
        <w:rPr>
          <w:rFonts w:ascii="Arial" w:hAnsi="Arial" w:cs="Arial"/>
          <w:sz w:val="24"/>
          <w:szCs w:val="24"/>
        </w:rPr>
        <w:t>caso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a entrega ocorra até 15 (quinze) dias após o prazo previsto, multa de 10% (dez por cento) do valor financiado;</w:t>
      </w:r>
    </w:p>
    <w:p w14:paraId="74C823F4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E66860">
        <w:rPr>
          <w:rFonts w:ascii="Arial" w:hAnsi="Arial" w:cs="Arial"/>
          <w:sz w:val="24"/>
          <w:szCs w:val="24"/>
        </w:rPr>
        <w:t>caso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a entrega ocorra até 01 (um) mês após o prazo previsto, multa de 20% (vinte por cento) do valor financiado e:</w:t>
      </w:r>
    </w:p>
    <w:p w14:paraId="3D184F09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a) arquivamento, em definitivo, de outros projetos que tenham tramitação e que não tenham recebido financiamento;</w:t>
      </w:r>
    </w:p>
    <w:p w14:paraId="689CEECC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b) encerramento, na fase em que se encontrarem, os projetos em execução, devendo a respectiva prestação de contas ser apresentada no prazo previsto em regulamento;</w:t>
      </w:r>
    </w:p>
    <w:p w14:paraId="678202D7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III - permanecendo a inadimplência por mais de um mês, o processo será encaminhado para a cobrança do valor financiado, perdendo o proponente o direito de entregar a prestação de contas:</w:t>
      </w:r>
    </w:p>
    <w:p w14:paraId="01B3E02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a) caso o valor não seja restituído integralmente de forma corrigida, o processo será encaminhado para a cobrança do valor financiado;</w:t>
      </w:r>
    </w:p>
    <w:p w14:paraId="6CABF1AA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b) caso seja realizada a devolução total do valor financiado, inclusive de forma corrigida, mais a respectiva multa, cadastro municipal de cultura do proponente será regularizado.</w:t>
      </w:r>
    </w:p>
    <w:p w14:paraId="1B63065E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11.11. Após a análise da prestação de contas, o processo será concluído com uma das seguintes decisões:</w:t>
      </w:r>
    </w:p>
    <w:p w14:paraId="40F7F514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E66860">
        <w:rPr>
          <w:rFonts w:ascii="Arial" w:hAnsi="Arial" w:cs="Arial"/>
          <w:sz w:val="24"/>
          <w:szCs w:val="24"/>
        </w:rPr>
        <w:t>homologação</w:t>
      </w:r>
      <w:proofErr w:type="gramEnd"/>
      <w:r w:rsidRPr="00E66860">
        <w:rPr>
          <w:rFonts w:ascii="Arial" w:hAnsi="Arial" w:cs="Arial"/>
          <w:sz w:val="24"/>
          <w:szCs w:val="24"/>
        </w:rPr>
        <w:t>;</w:t>
      </w:r>
    </w:p>
    <w:p w14:paraId="0381CB33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E66860">
        <w:rPr>
          <w:rFonts w:ascii="Arial" w:hAnsi="Arial" w:cs="Arial"/>
          <w:sz w:val="24"/>
          <w:szCs w:val="24"/>
        </w:rPr>
        <w:t>homologação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com ressalva;</w:t>
      </w:r>
    </w:p>
    <w:p w14:paraId="255D0938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III - homologação parcial; e</w:t>
      </w:r>
    </w:p>
    <w:p w14:paraId="7D376AD4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E66860">
        <w:rPr>
          <w:rFonts w:ascii="Arial" w:hAnsi="Arial" w:cs="Arial"/>
          <w:sz w:val="24"/>
          <w:szCs w:val="24"/>
        </w:rPr>
        <w:t>rejeição</w:t>
      </w:r>
      <w:proofErr w:type="gramEnd"/>
      <w:r w:rsidRPr="00E66860">
        <w:rPr>
          <w:rFonts w:ascii="Arial" w:hAnsi="Arial" w:cs="Arial"/>
          <w:sz w:val="24"/>
          <w:szCs w:val="24"/>
        </w:rPr>
        <w:t>.</w:t>
      </w:r>
    </w:p>
    <w:p w14:paraId="520A3DC7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a) A homologação com ressalva ocorrerá quando o proponente tenha incorrido em falta de natureza formal no cumprimento da legislação, da qual não resulte </w:t>
      </w:r>
      <w:proofErr w:type="spellStart"/>
      <w:r w:rsidRPr="00E66860">
        <w:rPr>
          <w:rFonts w:ascii="Arial" w:hAnsi="Arial" w:cs="Arial"/>
          <w:sz w:val="24"/>
          <w:szCs w:val="24"/>
        </w:rPr>
        <w:t>dano</w:t>
      </w:r>
      <w:proofErr w:type="spellEnd"/>
      <w:r w:rsidRPr="00E66860">
        <w:rPr>
          <w:rFonts w:ascii="Arial" w:hAnsi="Arial" w:cs="Arial"/>
          <w:sz w:val="24"/>
          <w:szCs w:val="24"/>
        </w:rPr>
        <w:t xml:space="preserve"> ao erário, desde que verificado o atingimento do objeto do projeto, cabendo, no caso, a sanção de advertência.</w:t>
      </w:r>
    </w:p>
    <w:p w14:paraId="6DF0D162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b) Nos casos homologação parcial ou rejeição, o proponente ficará impedido de apresentar novos projetos e receber recursos públicos do orçamento municipal, sendo também, aplicáveis as consequências previstas no item 11.10 deste edital.</w:t>
      </w:r>
    </w:p>
    <w:p w14:paraId="4A9D917D" w14:textId="053E62F1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lastRenderedPageBreak/>
        <w:t xml:space="preserve">c) Se o proponente proceder à devolução dos valores apurados nas decisões referidas nos incisos III e IV deste item, de forma corrigida pela Secretaria Municipal </w:t>
      </w:r>
      <w:r w:rsidR="0015133E">
        <w:rPr>
          <w:rFonts w:ascii="Arial" w:hAnsi="Arial" w:cs="Arial"/>
          <w:sz w:val="24"/>
          <w:szCs w:val="24"/>
        </w:rPr>
        <w:t>de Educação, Cultura e Desporto</w:t>
      </w:r>
      <w:r w:rsidRPr="00E66860">
        <w:rPr>
          <w:rFonts w:ascii="Arial" w:hAnsi="Arial" w:cs="Arial"/>
          <w:sz w:val="24"/>
          <w:szCs w:val="24"/>
        </w:rPr>
        <w:t xml:space="preserve"> e, no caso de apresentação de prestação de contas intempestiva, acrescida da respectiva multa, terá seu cadastro municipal de cultura regularizado.</w:t>
      </w:r>
    </w:p>
    <w:p w14:paraId="19E3500A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11.12 Constatada a execução do projeto em desacordo com o aprovado, o proponente deverá proceder a devolução dos recursos indevidamente aplicados, estando sujeito às seguintes sanções, que poderão ser cumulativas:</w:t>
      </w:r>
    </w:p>
    <w:p w14:paraId="40824B20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E66860">
        <w:rPr>
          <w:rFonts w:ascii="Arial" w:hAnsi="Arial" w:cs="Arial"/>
          <w:sz w:val="24"/>
          <w:szCs w:val="24"/>
        </w:rPr>
        <w:t>advertência</w:t>
      </w:r>
      <w:proofErr w:type="gramEnd"/>
      <w:r w:rsidRPr="00E66860">
        <w:rPr>
          <w:rFonts w:ascii="Arial" w:hAnsi="Arial" w:cs="Arial"/>
          <w:sz w:val="24"/>
          <w:szCs w:val="24"/>
        </w:rPr>
        <w:t>;</w:t>
      </w:r>
    </w:p>
    <w:p w14:paraId="6188ED0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E66860">
        <w:rPr>
          <w:rFonts w:ascii="Arial" w:hAnsi="Arial" w:cs="Arial"/>
          <w:sz w:val="24"/>
          <w:szCs w:val="24"/>
        </w:rPr>
        <w:t>multa</w:t>
      </w:r>
      <w:proofErr w:type="gramEnd"/>
      <w:r w:rsidRPr="00E66860">
        <w:rPr>
          <w:rFonts w:ascii="Arial" w:hAnsi="Arial" w:cs="Arial"/>
          <w:sz w:val="24"/>
          <w:szCs w:val="24"/>
        </w:rPr>
        <w:t xml:space="preserve"> correspondente a até 50% (cinquenta por cento) do valor financiado;</w:t>
      </w:r>
    </w:p>
    <w:p w14:paraId="5CF92C28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III - suspensão do direito de apresentar projetos.</w:t>
      </w:r>
    </w:p>
    <w:p w14:paraId="5E1FF0D7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a) A sanção de advertência tem caráter preventivo e será aplicada quando verificadas irregularidades praticadas pelo proponente no âmbito da execução do projeto, que não justifiquem a aplicação de penalidade mais grave.</w:t>
      </w:r>
    </w:p>
    <w:p w14:paraId="0A67610B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b) A sanção de multa será aplicada quando verificadas irregularidades praticadas pelo proponente no âmbito da execução do projeto que demonstrem não atingimento parcial das metas ou resultados propostos no projeto financiado.</w:t>
      </w:r>
    </w:p>
    <w:p w14:paraId="3B029CEB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c) A sanção de suspensão do direito de apresentar projetos será aplicada quando for verificado desvio de finalidade na aplicação dos recursos concedidos ou inexecução do seu objeto.</w:t>
      </w:r>
    </w:p>
    <w:p w14:paraId="6E4AA681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d) A constatação da execução em desacordo com o objeto e a respectiva aplicação das penalidades previstas neste artigo poderão ocorrer a qualquer tempo, a partir da liberação de recursos, no exercício da fiscalização.</w:t>
      </w:r>
    </w:p>
    <w:p w14:paraId="40E2997A" w14:textId="77777777" w:rsidR="00D664F8" w:rsidRPr="00E66860" w:rsidRDefault="00D664F8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6A57A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6860">
        <w:rPr>
          <w:rFonts w:ascii="Arial" w:hAnsi="Arial" w:cs="Arial"/>
          <w:b/>
          <w:bCs/>
          <w:sz w:val="24"/>
          <w:szCs w:val="24"/>
        </w:rPr>
        <w:t>12.  DAS DISPOSIÇÕES FINAIS</w:t>
      </w:r>
    </w:p>
    <w:p w14:paraId="75A71016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12.1 Os anexos I a V são parte integrante deste Edital.</w:t>
      </w:r>
    </w:p>
    <w:p w14:paraId="252102DF" w14:textId="77777777" w:rsidR="00D664F8" w:rsidRPr="00E66860" w:rsidRDefault="00A77CF2" w:rsidP="00E668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6860">
        <w:rPr>
          <w:rFonts w:ascii="Arial" w:hAnsi="Arial" w:cs="Arial"/>
          <w:sz w:val="24"/>
          <w:szCs w:val="24"/>
        </w:rPr>
        <w:t>12.2 Os casos omissos serão resolvidos pelo Comitê Municipal de Implementação das Ações Emergenciais.</w:t>
      </w:r>
    </w:p>
    <w:p w14:paraId="7E77E79F" w14:textId="6DA67807" w:rsidR="00D664F8" w:rsidRPr="00E66860" w:rsidRDefault="000D7B82" w:rsidP="00E6686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Jacuizinho/RS, </w:t>
      </w:r>
      <w:r w:rsidR="00B52199">
        <w:rPr>
          <w:rFonts w:ascii="Arial" w:hAnsi="Arial" w:cs="Arial"/>
          <w:sz w:val="24"/>
          <w:szCs w:val="24"/>
        </w:rPr>
        <w:t>06 de outubro de 2020.</w:t>
      </w:r>
    </w:p>
    <w:p w14:paraId="58FDAAF5" w14:textId="77777777" w:rsidR="00D664F8" w:rsidRPr="00E66860" w:rsidRDefault="00D664F8" w:rsidP="00E6686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945DEF" w14:textId="41F86561" w:rsidR="00D664F8" w:rsidRPr="00E66860" w:rsidRDefault="00B52199" w:rsidP="00E6686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Volmir</w:t>
      </w:r>
      <w:proofErr w:type="spellEnd"/>
      <w:r>
        <w:rPr>
          <w:rFonts w:ascii="Arial" w:hAnsi="Arial" w:cs="Arial"/>
          <w:sz w:val="24"/>
          <w:szCs w:val="24"/>
        </w:rPr>
        <w:t xml:space="preserve"> Pedro </w:t>
      </w:r>
      <w:proofErr w:type="spellStart"/>
      <w:r>
        <w:rPr>
          <w:rFonts w:ascii="Arial" w:hAnsi="Arial" w:cs="Arial"/>
          <w:sz w:val="24"/>
          <w:szCs w:val="24"/>
        </w:rPr>
        <w:t>Capitanio</w:t>
      </w:r>
      <w:proofErr w:type="spellEnd"/>
    </w:p>
    <w:p w14:paraId="54E46700" w14:textId="209C635A" w:rsidR="00D664F8" w:rsidRPr="00E66860" w:rsidRDefault="00B52199" w:rsidP="00E6686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D664F8" w:rsidRPr="00E66860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7257" w14:textId="77777777" w:rsidR="008126A0" w:rsidRDefault="008126A0">
      <w:pPr>
        <w:spacing w:after="0" w:line="240" w:lineRule="auto"/>
      </w:pPr>
      <w:r>
        <w:separator/>
      </w:r>
    </w:p>
  </w:endnote>
  <w:endnote w:type="continuationSeparator" w:id="0">
    <w:p w14:paraId="174F711A" w14:textId="77777777" w:rsidR="008126A0" w:rsidRDefault="008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592C2" w14:textId="77777777" w:rsidR="008126A0" w:rsidRDefault="008126A0">
      <w:pPr>
        <w:spacing w:after="0" w:line="240" w:lineRule="auto"/>
      </w:pPr>
      <w:r>
        <w:separator/>
      </w:r>
    </w:p>
  </w:footnote>
  <w:footnote w:type="continuationSeparator" w:id="0">
    <w:p w14:paraId="1A3961CB" w14:textId="77777777" w:rsidR="008126A0" w:rsidRDefault="0081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4"/>
    <w:rsid w:val="000063F1"/>
    <w:rsid w:val="0001375E"/>
    <w:rsid w:val="00093F6D"/>
    <w:rsid w:val="00096B7A"/>
    <w:rsid w:val="000C5457"/>
    <w:rsid w:val="000D7B82"/>
    <w:rsid w:val="001124FA"/>
    <w:rsid w:val="0015133E"/>
    <w:rsid w:val="0016191E"/>
    <w:rsid w:val="001924E3"/>
    <w:rsid w:val="001A3744"/>
    <w:rsid w:val="001C2849"/>
    <w:rsid w:val="00251A5B"/>
    <w:rsid w:val="002E3F82"/>
    <w:rsid w:val="004676B5"/>
    <w:rsid w:val="004A5277"/>
    <w:rsid w:val="004C3EA8"/>
    <w:rsid w:val="004D1EB4"/>
    <w:rsid w:val="00533552"/>
    <w:rsid w:val="005B735B"/>
    <w:rsid w:val="005E7B9F"/>
    <w:rsid w:val="00635A19"/>
    <w:rsid w:val="00665BE5"/>
    <w:rsid w:val="006C3211"/>
    <w:rsid w:val="006D559D"/>
    <w:rsid w:val="00701272"/>
    <w:rsid w:val="008126A0"/>
    <w:rsid w:val="00914CE3"/>
    <w:rsid w:val="009B4D9E"/>
    <w:rsid w:val="009C795A"/>
    <w:rsid w:val="00A77CF2"/>
    <w:rsid w:val="00B42273"/>
    <w:rsid w:val="00B52199"/>
    <w:rsid w:val="00B93D7C"/>
    <w:rsid w:val="00B97A03"/>
    <w:rsid w:val="00C17DA4"/>
    <w:rsid w:val="00CF375A"/>
    <w:rsid w:val="00D664F8"/>
    <w:rsid w:val="00D9081B"/>
    <w:rsid w:val="00E019CE"/>
    <w:rsid w:val="00E66860"/>
    <w:rsid w:val="00EC493F"/>
    <w:rsid w:val="00EE639F"/>
    <w:rsid w:val="00F624E7"/>
    <w:rsid w:val="00FE764F"/>
    <w:rsid w:val="07D17BBA"/>
    <w:rsid w:val="43C345AA"/>
    <w:rsid w:val="54AF7077"/>
    <w:rsid w:val="5D6372DF"/>
    <w:rsid w:val="6E772246"/>
    <w:rsid w:val="7BFF7CEA"/>
    <w:rsid w:val="7ED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EC9C"/>
  <w15:docId w15:val="{99AF14C3-24C4-49DC-9A6A-908006A8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qFormat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notaderodap">
    <w:name w:val="footnote reference"/>
    <w:basedOn w:val="Fontepargpadro"/>
    <w:uiPriority w:val="99"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uppressAutoHyphens/>
      <w:overflowPunct w:val="0"/>
      <w:autoSpaceDE w:val="0"/>
      <w:autoSpaceDN w:val="0"/>
      <w:spacing w:before="120"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lei/L1401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313compilad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3530</Words>
  <Characters>19064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 Pezzini</dc:creator>
  <cp:lastModifiedBy>Roberto</cp:lastModifiedBy>
  <cp:revision>3</cp:revision>
  <cp:lastPrinted>2020-10-08T14:09:00Z</cp:lastPrinted>
  <dcterms:created xsi:type="dcterms:W3CDTF">2020-10-08T12:54:00Z</dcterms:created>
  <dcterms:modified xsi:type="dcterms:W3CDTF">2020-10-08T14:10:00Z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