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7B53" w14:textId="77777777" w:rsidR="008142E9" w:rsidRDefault="008142E9">
      <w:pPr>
        <w:pStyle w:val="Corpodetexto"/>
        <w:spacing w:before="5"/>
        <w:rPr>
          <w:sz w:val="25"/>
        </w:rPr>
      </w:pPr>
    </w:p>
    <w:p w14:paraId="0085F360" w14:textId="77777777" w:rsidR="008142E9" w:rsidRDefault="008142E9">
      <w:pPr>
        <w:pStyle w:val="Corpodetexto"/>
        <w:ind w:left="100"/>
        <w:rPr>
          <w:sz w:val="20"/>
        </w:rPr>
      </w:pPr>
    </w:p>
    <w:p w14:paraId="2D5014DB" w14:textId="3FBBC8DC" w:rsidR="008142E9" w:rsidRDefault="00E2095F">
      <w:pPr>
        <w:pStyle w:val="Ttulo1"/>
        <w:spacing w:before="51" w:line="252" w:lineRule="auto"/>
        <w:ind w:left="2052" w:right="2232"/>
      </w:pPr>
      <w:bookmarkStart w:id="0" w:name="PREFEITURA_MUNICIPAL_DE_CAMPOS"/>
      <w:bookmarkStart w:id="1" w:name="SECRETARIA_DE_SAÚDE_E_ASSISTÊNCIA_SOCIAL"/>
      <w:bookmarkEnd w:id="0"/>
      <w:bookmarkEnd w:id="1"/>
      <w:r>
        <w:rPr>
          <w:spacing w:val="-1"/>
        </w:rPr>
        <w:t>S</w:t>
      </w:r>
      <w:r>
        <w:rPr>
          <w:spacing w:val="-1"/>
        </w:rPr>
        <w:t>ECRETARIA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SAÚDE</w:t>
      </w:r>
      <w:r>
        <w:rPr>
          <w:spacing w:val="-14"/>
        </w:rPr>
        <w:t xml:space="preserve"> </w:t>
      </w:r>
    </w:p>
    <w:p w14:paraId="743CEB89" w14:textId="77777777" w:rsidR="008142E9" w:rsidRDefault="008142E9">
      <w:pPr>
        <w:pStyle w:val="Corpodetexto"/>
        <w:rPr>
          <w:b/>
          <w:sz w:val="26"/>
        </w:rPr>
      </w:pPr>
    </w:p>
    <w:p w14:paraId="6024E463" w14:textId="77777777" w:rsidR="008142E9" w:rsidRDefault="008142E9">
      <w:pPr>
        <w:pStyle w:val="Corpodetexto"/>
        <w:spacing w:before="4"/>
        <w:rPr>
          <w:b/>
          <w:sz w:val="23"/>
        </w:rPr>
      </w:pPr>
    </w:p>
    <w:p w14:paraId="025A84B5" w14:textId="77777777" w:rsidR="008142E9" w:rsidRDefault="00E2095F">
      <w:pPr>
        <w:ind w:left="1061" w:right="1253"/>
        <w:jc w:val="center"/>
        <w:rPr>
          <w:b/>
          <w:sz w:val="24"/>
        </w:rPr>
      </w:pPr>
      <w:r>
        <w:rPr>
          <w:b/>
          <w:spacing w:val="-4"/>
          <w:sz w:val="24"/>
        </w:rPr>
        <w:t>FORMULÁRIO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PADRÃO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PARA INDICAÇÃO</w:t>
      </w:r>
      <w:r>
        <w:rPr>
          <w:b/>
          <w:spacing w:val="4"/>
          <w:sz w:val="24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VACINA COVID-19</w:t>
      </w:r>
    </w:p>
    <w:p w14:paraId="65A1C5F4" w14:textId="77777777" w:rsidR="008142E9" w:rsidRDefault="008142E9">
      <w:pPr>
        <w:pStyle w:val="Corpodetexto"/>
        <w:rPr>
          <w:b/>
          <w:sz w:val="26"/>
        </w:rPr>
      </w:pPr>
    </w:p>
    <w:p w14:paraId="0A34164F" w14:textId="77777777" w:rsidR="008142E9" w:rsidRDefault="008142E9">
      <w:pPr>
        <w:pStyle w:val="Corpodetexto"/>
        <w:spacing w:before="2"/>
        <w:rPr>
          <w:b/>
          <w:sz w:val="25"/>
        </w:rPr>
      </w:pPr>
    </w:p>
    <w:p w14:paraId="0B489810" w14:textId="77777777" w:rsidR="008142E9" w:rsidRDefault="00E2095F">
      <w:pPr>
        <w:pStyle w:val="Ttulo2"/>
        <w:tabs>
          <w:tab w:val="left" w:pos="1476"/>
          <w:tab w:val="left" w:pos="2062"/>
          <w:tab w:val="left" w:pos="2119"/>
          <w:tab w:val="left" w:pos="2549"/>
          <w:tab w:val="left" w:pos="9161"/>
        </w:tabs>
        <w:spacing w:before="1" w:line="249" w:lineRule="auto"/>
        <w:ind w:right="614"/>
      </w:pPr>
      <w:bookmarkStart w:id="2" w:name="Nome_do_paciente:__CPF:___-"/>
      <w:bookmarkEnd w:id="2"/>
      <w:r>
        <w:t>Nome</w:t>
      </w:r>
      <w:r>
        <w:tab/>
        <w:t>do</w:t>
      </w:r>
      <w:r>
        <w:tab/>
        <w:t>paciente: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E5C99" w14:textId="77777777" w:rsidR="008142E9" w:rsidRDefault="00E2095F">
      <w:pPr>
        <w:tabs>
          <w:tab w:val="left" w:pos="2926"/>
          <w:tab w:val="left" w:pos="3469"/>
          <w:tab w:val="left" w:pos="4128"/>
          <w:tab w:val="left" w:pos="4439"/>
          <w:tab w:val="left" w:pos="5977"/>
        </w:tabs>
        <w:spacing w:line="273" w:lineRule="exact"/>
        <w:ind w:left="544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 nascimento: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ab/>
        <w:t>idade: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336208" w14:textId="77777777" w:rsidR="008142E9" w:rsidRDefault="008142E9">
      <w:pPr>
        <w:pStyle w:val="Corpodetexto"/>
        <w:rPr>
          <w:sz w:val="20"/>
        </w:rPr>
      </w:pPr>
    </w:p>
    <w:p w14:paraId="4D44778A" w14:textId="77777777" w:rsidR="008142E9" w:rsidRDefault="008142E9">
      <w:pPr>
        <w:pStyle w:val="Corpodetexto"/>
        <w:spacing w:before="8"/>
        <w:rPr>
          <w:sz w:val="23"/>
        </w:rPr>
      </w:pPr>
    </w:p>
    <w:p w14:paraId="56AAD088" w14:textId="77777777" w:rsidR="008142E9" w:rsidRDefault="00E2095F">
      <w:pPr>
        <w:pStyle w:val="Ttulo1"/>
        <w:spacing w:before="90" w:line="252" w:lineRule="auto"/>
        <w:ind w:left="1135" w:right="1339"/>
      </w:pPr>
      <w:bookmarkStart w:id="3" w:name="COMORBIDADES_PRIORITÁRIAS_PARA_VACINAÇÃO"/>
      <w:bookmarkEnd w:id="3"/>
      <w:r>
        <w:rPr>
          <w:spacing w:val="-3"/>
        </w:rPr>
        <w:t>COMORBIDADES</w:t>
      </w:r>
      <w:r>
        <w:rPr>
          <w:spacing w:val="-9"/>
        </w:rPr>
        <w:t xml:space="preserve"> </w:t>
      </w:r>
      <w:r>
        <w:rPr>
          <w:spacing w:val="-3"/>
        </w:rPr>
        <w:t>PRIORITÁRIAS</w:t>
      </w:r>
      <w:r>
        <w:rPr>
          <w:spacing w:val="-10"/>
        </w:rPr>
        <w:t xml:space="preserve"> </w:t>
      </w:r>
      <w:r>
        <w:rPr>
          <w:spacing w:val="-3"/>
        </w:rPr>
        <w:t>PARA</w:t>
      </w:r>
      <w:r>
        <w:rPr>
          <w:spacing w:val="-11"/>
        </w:rPr>
        <w:t xml:space="preserve"> </w:t>
      </w:r>
      <w:r>
        <w:rPr>
          <w:spacing w:val="-3"/>
        </w:rPr>
        <w:t>VACINAÇÃO</w:t>
      </w:r>
      <w:r>
        <w:rPr>
          <w:spacing w:val="-10"/>
        </w:rPr>
        <w:t xml:space="preserve"> </w:t>
      </w:r>
      <w:r>
        <w:rPr>
          <w:spacing w:val="-2"/>
        </w:rPr>
        <w:t>CONTRA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57"/>
        </w:rPr>
        <w:t xml:space="preserve"> </w:t>
      </w:r>
      <w:r>
        <w:t>COVID-19</w:t>
      </w:r>
    </w:p>
    <w:p w14:paraId="720EE4B8" w14:textId="77777777" w:rsidR="008142E9" w:rsidRDefault="00E2095F">
      <w:pPr>
        <w:spacing w:line="196" w:lineRule="auto"/>
        <w:ind w:left="1067" w:right="1248"/>
        <w:jc w:val="center"/>
        <w:rPr>
          <w:i/>
        </w:rPr>
      </w:pPr>
      <w:r>
        <w:rPr>
          <w:i/>
          <w:spacing w:val="-1"/>
        </w:rPr>
        <w:t>Conforme</w:t>
      </w:r>
      <w:r>
        <w:rPr>
          <w:i/>
          <w:spacing w:val="-11"/>
        </w:rPr>
        <w:t xml:space="preserve"> </w:t>
      </w:r>
      <w:r>
        <w:rPr>
          <w:i/>
        </w:rPr>
        <w:t>Plano</w:t>
      </w:r>
      <w:r>
        <w:rPr>
          <w:i/>
          <w:spacing w:val="-9"/>
        </w:rPr>
        <w:t xml:space="preserve"> </w:t>
      </w:r>
      <w:r>
        <w:rPr>
          <w:i/>
        </w:rPr>
        <w:t>Nacional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Operacionalização</w:t>
      </w:r>
      <w:r>
        <w:rPr>
          <w:i/>
          <w:spacing w:val="-9"/>
        </w:rPr>
        <w:t xml:space="preserve"> </w:t>
      </w:r>
      <w:r>
        <w:rPr>
          <w:i/>
        </w:rPr>
        <w:t>da</w:t>
      </w:r>
      <w:r>
        <w:rPr>
          <w:i/>
          <w:spacing w:val="-9"/>
        </w:rPr>
        <w:t xml:space="preserve"> </w:t>
      </w:r>
      <w:r>
        <w:rPr>
          <w:i/>
        </w:rPr>
        <w:t>Vacinação</w:t>
      </w:r>
      <w:r>
        <w:rPr>
          <w:i/>
          <w:spacing w:val="-13"/>
        </w:rPr>
        <w:t xml:space="preserve"> </w:t>
      </w:r>
      <w:r>
        <w:rPr>
          <w:i/>
        </w:rPr>
        <w:t>Contra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COVID-19,</w:t>
      </w:r>
      <w:r>
        <w:rPr>
          <w:i/>
          <w:spacing w:val="-52"/>
        </w:rPr>
        <w:t xml:space="preserve"> </w:t>
      </w:r>
      <w:r>
        <w:rPr>
          <w:i/>
        </w:rPr>
        <w:t>6ª</w:t>
      </w:r>
      <w:r>
        <w:rPr>
          <w:i/>
          <w:spacing w:val="3"/>
        </w:rPr>
        <w:t xml:space="preserve"> </w:t>
      </w:r>
      <w:r>
        <w:rPr>
          <w:i/>
        </w:rPr>
        <w:t>edição</w:t>
      </w:r>
      <w:r>
        <w:rPr>
          <w:i/>
          <w:spacing w:val="-3"/>
        </w:rPr>
        <w:t xml:space="preserve"> </w:t>
      </w:r>
      <w:r>
        <w:rPr>
          <w:i/>
        </w:rPr>
        <w:t>(Versão</w:t>
      </w:r>
      <w:r>
        <w:rPr>
          <w:i/>
          <w:spacing w:val="3"/>
        </w:rPr>
        <w:t xml:space="preserve"> </w:t>
      </w:r>
      <w:r>
        <w:rPr>
          <w:i/>
        </w:rPr>
        <w:t>2)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27/04/2021.</w:t>
      </w:r>
    </w:p>
    <w:p w14:paraId="40695597" w14:textId="77777777" w:rsidR="008142E9" w:rsidRDefault="00E2095F">
      <w:pPr>
        <w:pStyle w:val="Corpodetexto"/>
        <w:spacing w:before="10"/>
        <w:rPr>
          <w:i/>
          <w:sz w:val="12"/>
        </w:rPr>
      </w:pPr>
      <w:r>
        <w:pict w14:anchorId="09781B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5pt;margin-top:9.85pt;width:473pt;height:80pt;z-index:-251658752;mso-wrap-distance-left:0;mso-wrap-distance-right:0;mso-position-horizontal-relative:page" filled="f" strokeweight="1pt">
            <v:textbox inset="0,0,0,0">
              <w:txbxContent>
                <w:p w14:paraId="41FE8677" w14:textId="77777777" w:rsidR="008142E9" w:rsidRDefault="00E2095F">
                  <w:pPr>
                    <w:numPr>
                      <w:ilvl w:val="0"/>
                      <w:numId w:val="1"/>
                    </w:numPr>
                    <w:tabs>
                      <w:tab w:val="left" w:pos="224"/>
                    </w:tabs>
                    <w:spacing w:before="104"/>
                    <w:ind w:left="223" w:hanging="126"/>
                    <w:rPr>
                      <w:sz w:val="24"/>
                    </w:rPr>
                  </w:pPr>
                  <w:r>
                    <w:rPr>
                      <w:sz w:val="24"/>
                    </w:rPr>
                    <w:t>Assinale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comorbidade,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conforme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acompanhamento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médico.</w:t>
                  </w:r>
                </w:p>
                <w:p w14:paraId="5C796092" w14:textId="77777777" w:rsidR="008142E9" w:rsidRDefault="00E2095F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before="12" w:line="252" w:lineRule="auto"/>
                    <w:ind w:right="269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ﬁnal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formulário,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datar,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assinar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carimbar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(carimbo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nome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número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registro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CREMEGO).</w:t>
                  </w:r>
                </w:p>
                <w:p w14:paraId="377AAF2F" w14:textId="77777777" w:rsidR="008142E9" w:rsidRDefault="00E2095F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before="2"/>
                    <w:ind w:left="238" w:hanging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Este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formulário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também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 utilizado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versões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eletrônicas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assinatura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digital.</w:t>
                  </w:r>
                </w:p>
              </w:txbxContent>
            </v:textbox>
            <w10:wrap type="topAndBottom" anchorx="page"/>
          </v:shape>
        </w:pict>
      </w:r>
    </w:p>
    <w:p w14:paraId="24054751" w14:textId="77777777" w:rsidR="008142E9" w:rsidRDefault="00E2095F">
      <w:pPr>
        <w:spacing w:before="164"/>
        <w:ind w:left="570"/>
        <w:rPr>
          <w:sz w:val="20"/>
        </w:rPr>
      </w:pPr>
      <w:r>
        <w:rPr>
          <w:noProof/>
        </w:rPr>
        <w:drawing>
          <wp:inline distT="0" distB="0" distL="0" distR="0" wp14:anchorId="5FB2D6C1" wp14:editId="6AE58ED1">
            <wp:extent cx="199390" cy="1993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DIABETES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MELLITUS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indivíduo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diabetes.</w:t>
      </w:r>
    </w:p>
    <w:p w14:paraId="798DB082" w14:textId="77777777" w:rsidR="008142E9" w:rsidRDefault="00E2095F">
      <w:pPr>
        <w:pStyle w:val="Corpodetexto"/>
        <w:spacing w:before="140" w:line="295" w:lineRule="auto"/>
        <w:ind w:left="544" w:right="719" w:firstLine="25"/>
        <w:jc w:val="both"/>
      </w:pPr>
      <w:r>
        <w:rPr>
          <w:noProof/>
        </w:rPr>
        <w:drawing>
          <wp:inline distT="0" distB="0" distL="0" distR="0" wp14:anchorId="03A4C690" wp14:editId="636245AC">
            <wp:extent cx="199390" cy="19938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 xml:space="preserve">PNEUMOPATIAS CRÔNICAS GRAVES </w:t>
      </w:r>
      <w:r>
        <w:rPr>
          <w:sz w:val="20"/>
        </w:rPr>
        <w:t xml:space="preserve">- </w:t>
      </w:r>
      <w:r>
        <w:t>Indivíduos com pneumopatias graves incluindo doença</w:t>
      </w:r>
      <w:r>
        <w:rPr>
          <w:spacing w:val="1"/>
        </w:rPr>
        <w:t xml:space="preserve"> </w:t>
      </w:r>
      <w:r>
        <w:t>pulmonar obstrutiva crônica, ﬁbrose cística, ﬁbroses pulmonares, pneumoconioses, displasia broncopulmonar e asma</w:t>
      </w:r>
      <w:r>
        <w:rPr>
          <w:spacing w:val="1"/>
        </w:rPr>
        <w:t xml:space="preserve"> </w:t>
      </w:r>
      <w:r>
        <w:t>grave</w:t>
      </w:r>
      <w:r>
        <w:rPr>
          <w:spacing w:val="3"/>
        </w:rPr>
        <w:t xml:space="preserve"> </w:t>
      </w:r>
      <w:r>
        <w:t>(uso</w:t>
      </w:r>
      <w:r>
        <w:rPr>
          <w:spacing w:val="-3"/>
        </w:rPr>
        <w:t xml:space="preserve"> </w:t>
      </w:r>
      <w:r>
        <w:t>recorrente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corticoides</w:t>
      </w:r>
      <w:r>
        <w:rPr>
          <w:spacing w:val="2"/>
        </w:rPr>
        <w:t xml:space="preserve"> </w:t>
      </w:r>
      <w:r>
        <w:t>sistêmicos,</w:t>
      </w:r>
      <w:r>
        <w:rPr>
          <w:spacing w:val="1"/>
        </w:rPr>
        <w:t xml:space="preserve"> </w:t>
      </w:r>
      <w:r>
        <w:t>internação</w:t>
      </w:r>
      <w:r>
        <w:rPr>
          <w:spacing w:val="-3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crise</w:t>
      </w:r>
      <w:r>
        <w:rPr>
          <w:spacing w:val="1"/>
        </w:rPr>
        <w:t xml:space="preserve"> </w:t>
      </w:r>
      <w:r>
        <w:t>asmática).</w:t>
      </w:r>
    </w:p>
    <w:p w14:paraId="4BB9735F" w14:textId="77777777" w:rsidR="008142E9" w:rsidRDefault="00E2095F">
      <w:pPr>
        <w:pStyle w:val="Corpodetexto"/>
        <w:spacing w:before="55" w:line="292" w:lineRule="auto"/>
        <w:ind w:left="544" w:right="719" w:firstLine="25"/>
        <w:jc w:val="both"/>
      </w:pPr>
      <w:r>
        <w:rPr>
          <w:noProof/>
        </w:rPr>
        <w:drawing>
          <wp:inline distT="0" distB="0" distL="0" distR="0" wp14:anchorId="4C17BCA3" wp14:editId="45AC9B4C">
            <wp:extent cx="199390" cy="1993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 xml:space="preserve">HIPERTENSÃO ARTERIAL RESISTENTE (HAR) </w:t>
      </w:r>
      <w:r>
        <w:rPr>
          <w:sz w:val="20"/>
        </w:rPr>
        <w:t xml:space="preserve">- </w:t>
      </w:r>
      <w:r>
        <w:t>Quando a pressão arterial (PA) permanece</w:t>
      </w:r>
      <w:r>
        <w:rPr>
          <w:spacing w:val="1"/>
        </w:rPr>
        <w:t xml:space="preserve"> </w:t>
      </w:r>
      <w:r>
        <w:t>acima das metas recomendadas com o uso de três ou mais anti-hipertensivos de diferentes classes, em doses máximas</w:t>
      </w:r>
      <w:r>
        <w:rPr>
          <w:spacing w:val="1"/>
        </w:rPr>
        <w:t xml:space="preserve"> </w:t>
      </w:r>
      <w:r>
        <w:t>preconizadas e toleradas, administradas com fr</w:t>
      </w:r>
      <w:r>
        <w:t>equência, dosagem apropriada e comprovada adesão ou PA controlada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quatro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fármacos</w:t>
      </w:r>
      <w:r>
        <w:rPr>
          <w:spacing w:val="3"/>
        </w:rPr>
        <w:t xml:space="preserve"> </w:t>
      </w:r>
      <w:r>
        <w:t>antihipertensivos.</w:t>
      </w:r>
    </w:p>
    <w:p w14:paraId="248BDF00" w14:textId="77777777" w:rsidR="008142E9" w:rsidRDefault="00E2095F">
      <w:pPr>
        <w:spacing w:before="59" w:line="307" w:lineRule="auto"/>
        <w:ind w:left="544" w:right="1110" w:firstLine="25"/>
        <w:rPr>
          <w:sz w:val="18"/>
        </w:rPr>
      </w:pPr>
      <w:r>
        <w:rPr>
          <w:noProof/>
        </w:rPr>
        <w:drawing>
          <wp:inline distT="0" distB="0" distL="0" distR="0" wp14:anchorId="09CE8389" wp14:editId="5298D8D7">
            <wp:extent cx="199390" cy="19938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 xml:space="preserve">HIPERTENSÃO ARTERIAL ESTÁGIO 3 </w:t>
      </w:r>
      <w:r>
        <w:rPr>
          <w:sz w:val="20"/>
        </w:rPr>
        <w:t xml:space="preserve">- </w:t>
      </w:r>
      <w:r>
        <w:rPr>
          <w:sz w:val="18"/>
        </w:rPr>
        <w:t>PA sistólica ≥180mmHg e/ou diastólica ≥110mmHg</w:t>
      </w:r>
      <w:r>
        <w:rPr>
          <w:spacing w:val="-42"/>
          <w:sz w:val="18"/>
        </w:rPr>
        <w:t xml:space="preserve"> </w:t>
      </w:r>
      <w:r>
        <w:rPr>
          <w:sz w:val="18"/>
        </w:rPr>
        <w:t>independente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presença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lesão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órgão-alvo</w:t>
      </w:r>
      <w:r>
        <w:rPr>
          <w:spacing w:val="-2"/>
          <w:sz w:val="18"/>
        </w:rPr>
        <w:t xml:space="preserve"> </w:t>
      </w:r>
      <w:r>
        <w:rPr>
          <w:sz w:val="18"/>
        </w:rPr>
        <w:t>(LOA)</w:t>
      </w:r>
      <w:r>
        <w:rPr>
          <w:spacing w:val="3"/>
          <w:sz w:val="18"/>
        </w:rPr>
        <w:t xml:space="preserve"> </w:t>
      </w:r>
      <w:r>
        <w:rPr>
          <w:sz w:val="18"/>
        </w:rPr>
        <w:t>ou</w:t>
      </w:r>
      <w:r>
        <w:rPr>
          <w:spacing w:val="2"/>
          <w:sz w:val="18"/>
        </w:rPr>
        <w:t xml:space="preserve"> </w:t>
      </w:r>
      <w:r>
        <w:rPr>
          <w:sz w:val="18"/>
        </w:rPr>
        <w:t>comorbidade.</w:t>
      </w:r>
    </w:p>
    <w:p w14:paraId="24F6D486" w14:textId="77777777" w:rsidR="008142E9" w:rsidRDefault="00E2095F">
      <w:pPr>
        <w:pStyle w:val="Ttulo3"/>
      </w:pPr>
      <w:r>
        <w:rPr>
          <w:b w:val="0"/>
          <w:noProof/>
        </w:rPr>
        <w:drawing>
          <wp:inline distT="0" distB="0" distL="0" distR="0" wp14:anchorId="4CC3812D" wp14:editId="033F89B9">
            <wp:extent cx="199390" cy="19938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rPr>
          <w:b w:val="0"/>
          <w:spacing w:val="19"/>
        </w:rPr>
        <w:t xml:space="preserve"> </w:t>
      </w:r>
      <w:bookmarkStart w:id="4" w:name="HIPERTENSÃO_ARTERIAL_ESTÁGIOS_1_E_2_COM_"/>
      <w:bookmarkEnd w:id="4"/>
      <w:r>
        <w:t>HIPERTENSÃO</w:t>
      </w:r>
      <w:r>
        <w:rPr>
          <w:spacing w:val="32"/>
        </w:rPr>
        <w:t xml:space="preserve"> </w:t>
      </w:r>
      <w:r>
        <w:t>ARTERIAL</w:t>
      </w:r>
      <w:r>
        <w:rPr>
          <w:spacing w:val="27"/>
        </w:rPr>
        <w:t xml:space="preserve"> </w:t>
      </w:r>
      <w:r>
        <w:t>ESTÁGIOS</w:t>
      </w:r>
      <w:r>
        <w:rPr>
          <w:spacing w:val="30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LESÃO</w:t>
      </w:r>
      <w:r>
        <w:rPr>
          <w:spacing w:val="19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ÓRGÃO-ALVO</w:t>
      </w:r>
      <w:r>
        <w:rPr>
          <w:spacing w:val="18"/>
        </w:rPr>
        <w:t xml:space="preserve"> </w:t>
      </w:r>
      <w:r>
        <w:t>E/OU</w:t>
      </w:r>
    </w:p>
    <w:p w14:paraId="2C43E422" w14:textId="77777777" w:rsidR="008142E9" w:rsidRDefault="00E2095F">
      <w:pPr>
        <w:pStyle w:val="Corpodetexto"/>
        <w:spacing w:before="92" w:line="290" w:lineRule="auto"/>
        <w:ind w:left="544" w:right="733"/>
        <w:jc w:val="both"/>
      </w:pPr>
      <w:r>
        <w:rPr>
          <w:b/>
          <w:sz w:val="20"/>
        </w:rPr>
        <w:t xml:space="preserve">COMORBIDADE </w:t>
      </w:r>
      <w:r>
        <w:rPr>
          <w:sz w:val="20"/>
        </w:rPr>
        <w:t xml:space="preserve">- </w:t>
      </w:r>
      <w:r>
        <w:t>PA sistólica entre 140 e 179mmHg e/ou diastólica entre 90 e 109mmHg na presença de lesão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órgão-alvo</w:t>
      </w:r>
      <w:r>
        <w:rPr>
          <w:spacing w:val="-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comorbidade.</w:t>
      </w:r>
    </w:p>
    <w:p w14:paraId="4393C2D2" w14:textId="77777777" w:rsidR="008142E9" w:rsidRDefault="00E2095F">
      <w:pPr>
        <w:spacing w:before="39"/>
        <w:ind w:left="570"/>
        <w:rPr>
          <w:sz w:val="18"/>
        </w:rPr>
      </w:pPr>
      <w:r>
        <w:rPr>
          <w:noProof/>
        </w:rPr>
        <w:drawing>
          <wp:inline distT="0" distB="0" distL="0" distR="0" wp14:anchorId="379320AD" wp14:editId="2259559C">
            <wp:extent cx="199390" cy="19939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INSUFICIÊNCIA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CARDÍACA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(IC)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18"/>
        </w:rPr>
        <w:t>IC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fração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ejeção</w:t>
      </w:r>
      <w:r>
        <w:rPr>
          <w:spacing w:val="-8"/>
          <w:sz w:val="18"/>
        </w:rPr>
        <w:t xml:space="preserve"> </w:t>
      </w:r>
      <w:r>
        <w:rPr>
          <w:sz w:val="18"/>
        </w:rPr>
        <w:t>reduzida,</w:t>
      </w:r>
      <w:r>
        <w:rPr>
          <w:spacing w:val="-5"/>
          <w:sz w:val="18"/>
        </w:rPr>
        <w:t xml:space="preserve"> </w:t>
      </w:r>
      <w:r>
        <w:rPr>
          <w:sz w:val="18"/>
        </w:rPr>
        <w:t>intermediária</w:t>
      </w:r>
      <w:r>
        <w:rPr>
          <w:spacing w:val="-7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preservada;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</w:p>
    <w:p w14:paraId="16A5BD4C" w14:textId="77777777" w:rsidR="008142E9" w:rsidRDefault="008142E9">
      <w:pPr>
        <w:rPr>
          <w:sz w:val="18"/>
        </w:rPr>
        <w:sectPr w:rsidR="008142E9">
          <w:footerReference w:type="default" r:id="rId8"/>
          <w:type w:val="continuous"/>
          <w:pgSz w:w="11920" w:h="16840"/>
          <w:pgMar w:top="1580" w:right="980" w:bottom="1600" w:left="1160" w:header="720" w:footer="1409" w:gutter="0"/>
          <w:pgNumType w:start="1"/>
          <w:cols w:space="720"/>
        </w:sectPr>
      </w:pPr>
    </w:p>
    <w:p w14:paraId="6F5BB944" w14:textId="77777777" w:rsidR="008142E9" w:rsidRDefault="00E2095F">
      <w:pPr>
        <w:pStyle w:val="Corpodetexto"/>
        <w:spacing w:before="78"/>
        <w:ind w:left="544"/>
      </w:pPr>
      <w:r>
        <w:rPr>
          <w:spacing w:val="-1"/>
        </w:rPr>
        <w:lastRenderedPageBreak/>
        <w:t>estágios</w:t>
      </w:r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C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 xml:space="preserve"> </w:t>
      </w:r>
      <w:r>
        <w:rPr>
          <w:spacing w:val="-1"/>
        </w:rPr>
        <w:t>D,</w:t>
      </w:r>
      <w:r>
        <w:rPr>
          <w:spacing w:val="-5"/>
        </w:rPr>
        <w:t xml:space="preserve"> </w:t>
      </w:r>
      <w:r>
        <w:rPr>
          <w:spacing w:val="-1"/>
        </w:rPr>
        <w:t>independente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</w:t>
      </w:r>
      <w:r>
        <w:rPr>
          <w:spacing w:val="3"/>
        </w:rPr>
        <w:t xml:space="preserve"> </w:t>
      </w:r>
      <w:r>
        <w:t>funcional da New</w:t>
      </w:r>
      <w:r>
        <w:rPr>
          <w:spacing w:val="-19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Heart</w:t>
      </w:r>
      <w:r>
        <w:rPr>
          <w:spacing w:val="-9"/>
        </w:rPr>
        <w:t xml:space="preserve"> </w:t>
      </w:r>
      <w:r>
        <w:t>Association.</w:t>
      </w:r>
    </w:p>
    <w:p w14:paraId="2CDF496F" w14:textId="77777777" w:rsidR="008142E9" w:rsidRDefault="008142E9">
      <w:pPr>
        <w:pStyle w:val="Corpodetexto"/>
        <w:spacing w:before="10"/>
        <w:rPr>
          <w:sz w:val="17"/>
        </w:rPr>
      </w:pPr>
    </w:p>
    <w:p w14:paraId="0D10F82D" w14:textId="77777777" w:rsidR="008142E9" w:rsidRDefault="00E2095F">
      <w:pPr>
        <w:spacing w:before="1" w:line="345" w:lineRule="auto"/>
        <w:ind w:left="544" w:right="453" w:firstLine="514"/>
        <w:rPr>
          <w:sz w:val="18"/>
        </w:rPr>
      </w:pPr>
      <w:r>
        <w:rPr>
          <w:b/>
          <w:sz w:val="20"/>
        </w:rPr>
        <w:t>COR-PULMONALE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HIPERTENSÃO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PULMONAR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18"/>
        </w:rPr>
        <w:t>Cor-pulmonale</w:t>
      </w:r>
      <w:r>
        <w:rPr>
          <w:spacing w:val="20"/>
          <w:sz w:val="18"/>
        </w:rPr>
        <w:t xml:space="preserve"> </w:t>
      </w:r>
      <w:r>
        <w:rPr>
          <w:sz w:val="18"/>
        </w:rPr>
        <w:t>crônico,</w:t>
      </w:r>
      <w:r>
        <w:rPr>
          <w:spacing w:val="26"/>
          <w:sz w:val="18"/>
        </w:rPr>
        <w:t xml:space="preserve"> </w:t>
      </w:r>
      <w:r>
        <w:rPr>
          <w:sz w:val="18"/>
        </w:rPr>
        <w:t>hipertensão</w:t>
      </w:r>
      <w:r>
        <w:rPr>
          <w:spacing w:val="-42"/>
          <w:sz w:val="18"/>
        </w:rPr>
        <w:t xml:space="preserve"> </w:t>
      </w:r>
      <w:r>
        <w:rPr>
          <w:sz w:val="18"/>
        </w:rPr>
        <w:t>pulmonar</w:t>
      </w:r>
      <w:r>
        <w:rPr>
          <w:spacing w:val="-1"/>
          <w:sz w:val="18"/>
        </w:rPr>
        <w:t xml:space="preserve"> </w:t>
      </w:r>
      <w:r>
        <w:rPr>
          <w:sz w:val="18"/>
        </w:rPr>
        <w:t>primária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2"/>
          <w:sz w:val="18"/>
        </w:rPr>
        <w:t xml:space="preserve"> </w:t>
      </w:r>
      <w:r>
        <w:rPr>
          <w:sz w:val="18"/>
        </w:rPr>
        <w:t>secundária</w:t>
      </w:r>
    </w:p>
    <w:p w14:paraId="5F0D8972" w14:textId="77777777" w:rsidR="008142E9" w:rsidRDefault="008142E9">
      <w:pPr>
        <w:pStyle w:val="Corpodetexto"/>
        <w:spacing w:before="9"/>
        <w:rPr>
          <w:sz w:val="20"/>
        </w:rPr>
      </w:pPr>
    </w:p>
    <w:p w14:paraId="255ED5F9" w14:textId="77777777" w:rsidR="008142E9" w:rsidRDefault="00E2095F">
      <w:pPr>
        <w:pStyle w:val="Corpodetexto"/>
        <w:spacing w:line="307" w:lineRule="auto"/>
        <w:ind w:left="544" w:right="1191" w:firstLine="25"/>
      </w:pPr>
      <w:r>
        <w:rPr>
          <w:noProof/>
        </w:rPr>
        <w:drawing>
          <wp:inline distT="0" distB="0" distL="0" distR="0" wp14:anchorId="5835F419" wp14:editId="28E2464A">
            <wp:extent cx="199390" cy="19939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 xml:space="preserve">CARDIOPATIA HIPERTENSIVA </w:t>
      </w:r>
      <w:r>
        <w:rPr>
          <w:sz w:val="20"/>
        </w:rPr>
        <w:t xml:space="preserve">- </w:t>
      </w:r>
      <w:r>
        <w:t>Cardiopatia hipertensiva (hipertroﬁa ventricular esquerda ou</w:t>
      </w:r>
      <w:r>
        <w:rPr>
          <w:spacing w:val="-42"/>
        </w:rPr>
        <w:t xml:space="preserve"> </w:t>
      </w:r>
      <w:r>
        <w:t>dilatação,</w:t>
      </w:r>
      <w:r>
        <w:rPr>
          <w:spacing w:val="-6"/>
        </w:rPr>
        <w:t xml:space="preserve"> </w:t>
      </w:r>
      <w:r>
        <w:t>sobrecarga</w:t>
      </w:r>
      <w:r>
        <w:rPr>
          <w:spacing w:val="-2"/>
        </w:rPr>
        <w:t xml:space="preserve"> </w:t>
      </w:r>
      <w:r>
        <w:t>atrial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ventricular, disfunção</w:t>
      </w:r>
      <w:r>
        <w:rPr>
          <w:spacing w:val="-3"/>
        </w:rPr>
        <w:t xml:space="preserve"> </w:t>
      </w:r>
      <w:r>
        <w:t>diastólica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sistólica,</w:t>
      </w:r>
      <w:r>
        <w:rPr>
          <w:spacing w:val="-5"/>
        </w:rPr>
        <w:t xml:space="preserve"> </w:t>
      </w:r>
      <w:r>
        <w:t>lesões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órgãos-alvo).</w:t>
      </w:r>
    </w:p>
    <w:p w14:paraId="42437917" w14:textId="77777777" w:rsidR="008142E9" w:rsidRDefault="00E2095F">
      <w:pPr>
        <w:pStyle w:val="Corpodetexto"/>
        <w:spacing w:before="35" w:line="304" w:lineRule="auto"/>
        <w:ind w:left="544" w:right="1393" w:firstLine="25"/>
        <w:jc w:val="both"/>
      </w:pPr>
      <w:r>
        <w:rPr>
          <w:noProof/>
        </w:rPr>
        <w:drawing>
          <wp:inline distT="0" distB="0" distL="0" distR="0" wp14:anchorId="0BAF4B3E" wp14:editId="5EE65281">
            <wp:extent cx="199390" cy="19939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 xml:space="preserve">SÍNDROMES CORONARIANAS </w:t>
      </w:r>
      <w:r>
        <w:rPr>
          <w:sz w:val="20"/>
        </w:rPr>
        <w:t xml:space="preserve">- </w:t>
      </w:r>
      <w:r>
        <w:t>Síndromes coronarianas crônicas (Angina Pectoris estável,</w:t>
      </w:r>
      <w:r>
        <w:rPr>
          <w:spacing w:val="-42"/>
        </w:rPr>
        <w:t xml:space="preserve"> </w:t>
      </w:r>
      <w:r>
        <w:t>cardiopatia</w:t>
      </w:r>
      <w:r>
        <w:rPr>
          <w:spacing w:val="-6"/>
        </w:rPr>
        <w:t xml:space="preserve"> </w:t>
      </w:r>
      <w:r>
        <w:t>isquêmica, pós</w:t>
      </w:r>
      <w:r>
        <w:rPr>
          <w:spacing w:val="-2"/>
        </w:rPr>
        <w:t xml:space="preserve"> </w:t>
      </w:r>
      <w:r>
        <w:t>Infarto</w:t>
      </w:r>
      <w:r>
        <w:rPr>
          <w:spacing w:val="-8"/>
        </w:rPr>
        <w:t xml:space="preserve"> </w:t>
      </w:r>
      <w:r>
        <w:t>Agudo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Miocárdio,</w:t>
      </w:r>
      <w:r>
        <w:rPr>
          <w:spacing w:val="11"/>
        </w:rPr>
        <w:t xml:space="preserve"> </w:t>
      </w:r>
      <w:r>
        <w:t>outras).</w:t>
      </w:r>
    </w:p>
    <w:p w14:paraId="318933B5" w14:textId="77777777" w:rsidR="008142E9" w:rsidRDefault="00E2095F">
      <w:pPr>
        <w:pStyle w:val="Corpodetexto"/>
        <w:spacing w:before="39" w:line="297" w:lineRule="auto"/>
        <w:ind w:left="544" w:right="734" w:firstLine="25"/>
        <w:jc w:val="both"/>
      </w:pPr>
      <w:r>
        <w:rPr>
          <w:noProof/>
        </w:rPr>
        <w:drawing>
          <wp:inline distT="0" distB="0" distL="0" distR="0" wp14:anchorId="44F7F58E" wp14:editId="7794287E">
            <wp:extent cx="199390" cy="19939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b/>
          <w:spacing w:val="-1"/>
          <w:sz w:val="20"/>
        </w:rPr>
        <w:t>VALVOPATIAS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pacing w:val="-1"/>
        </w:rPr>
        <w:t>Lesões</w:t>
      </w:r>
      <w:r>
        <w:rPr>
          <w:spacing w:val="-9"/>
        </w:rPr>
        <w:t xml:space="preserve"> </w:t>
      </w:r>
      <w:r>
        <w:rPr>
          <w:spacing w:val="-1"/>
        </w:rPr>
        <w:t>valvares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repercussão</w:t>
      </w:r>
      <w:r>
        <w:rPr>
          <w:spacing w:val="-9"/>
        </w:rPr>
        <w:t xml:space="preserve"> </w:t>
      </w:r>
      <w:r>
        <w:rPr>
          <w:spacing w:val="-1"/>
        </w:rPr>
        <w:t>hemodinâmica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sintomática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comprometimento</w:t>
      </w:r>
      <w:r>
        <w:rPr>
          <w:spacing w:val="-42"/>
        </w:rPr>
        <w:t xml:space="preserve"> </w:t>
      </w:r>
      <w:r>
        <w:t>miocárdico (estenose ou insuﬁciênc</w:t>
      </w:r>
      <w:r>
        <w:t>ia aórtica; estenose ou insuﬁciência mitral; estenose ou insuﬁciência pulmonar;</w:t>
      </w:r>
      <w:r>
        <w:rPr>
          <w:spacing w:val="1"/>
        </w:rPr>
        <w:t xml:space="preserve"> </w:t>
      </w:r>
      <w:r>
        <w:t>estenose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insuﬁciência</w:t>
      </w:r>
      <w:r>
        <w:rPr>
          <w:spacing w:val="-6"/>
        </w:rPr>
        <w:t xml:space="preserve"> </w:t>
      </w:r>
      <w:r>
        <w:t>tricúspide, e</w:t>
      </w:r>
      <w:r>
        <w:rPr>
          <w:spacing w:val="3"/>
        </w:rPr>
        <w:t xml:space="preserve"> </w:t>
      </w:r>
      <w:r>
        <w:t>outras).</w:t>
      </w:r>
    </w:p>
    <w:p w14:paraId="7791841D" w14:textId="77777777" w:rsidR="008142E9" w:rsidRDefault="00E2095F">
      <w:pPr>
        <w:spacing w:before="47" w:line="307" w:lineRule="auto"/>
        <w:ind w:left="544" w:right="727" w:firstLine="25"/>
        <w:jc w:val="both"/>
        <w:rPr>
          <w:sz w:val="18"/>
        </w:rPr>
      </w:pPr>
      <w:r>
        <w:rPr>
          <w:noProof/>
        </w:rPr>
        <w:drawing>
          <wp:inline distT="0" distB="0" distL="0" distR="0" wp14:anchorId="09E256CC" wp14:editId="4B288EAD">
            <wp:extent cx="199390" cy="19939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MIOCARDIOPATIAS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PERICARDIOPATIAS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18"/>
        </w:rPr>
        <w:t>Miocardiopatias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quaisquer</w:t>
      </w:r>
      <w:r>
        <w:rPr>
          <w:spacing w:val="1"/>
          <w:sz w:val="18"/>
        </w:rPr>
        <w:t xml:space="preserve"> </w:t>
      </w:r>
      <w:r>
        <w:rPr>
          <w:sz w:val="18"/>
        </w:rPr>
        <w:t>etiologias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fenótipos; pericardite</w:t>
      </w:r>
      <w:r>
        <w:rPr>
          <w:spacing w:val="3"/>
          <w:sz w:val="18"/>
        </w:rPr>
        <w:t xml:space="preserve"> </w:t>
      </w:r>
      <w:r>
        <w:rPr>
          <w:sz w:val="18"/>
        </w:rPr>
        <w:t>crônica;</w:t>
      </w:r>
      <w:r>
        <w:rPr>
          <w:spacing w:val="3"/>
          <w:sz w:val="18"/>
        </w:rPr>
        <w:t xml:space="preserve"> </w:t>
      </w:r>
      <w:r>
        <w:rPr>
          <w:sz w:val="18"/>
        </w:rPr>
        <w:t>cardiopatia</w:t>
      </w:r>
      <w:r>
        <w:rPr>
          <w:spacing w:val="-3"/>
          <w:sz w:val="18"/>
        </w:rPr>
        <w:t xml:space="preserve"> </w:t>
      </w:r>
      <w:r>
        <w:rPr>
          <w:sz w:val="18"/>
        </w:rPr>
        <w:t>reumática.</w:t>
      </w:r>
    </w:p>
    <w:p w14:paraId="248632D0" w14:textId="77777777" w:rsidR="008142E9" w:rsidRDefault="00E2095F">
      <w:pPr>
        <w:pStyle w:val="Ttulo3"/>
        <w:spacing w:before="37"/>
        <w:rPr>
          <w:b w:val="0"/>
        </w:rPr>
      </w:pPr>
      <w:r>
        <w:rPr>
          <w:b w:val="0"/>
          <w:noProof/>
        </w:rPr>
        <w:drawing>
          <wp:inline distT="0" distB="0" distL="0" distR="0" wp14:anchorId="6DF65005" wp14:editId="1D68D378">
            <wp:extent cx="199390" cy="19939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rPr>
          <w:b w:val="0"/>
          <w:spacing w:val="-5"/>
        </w:rPr>
        <w:t xml:space="preserve"> </w:t>
      </w:r>
      <w:bookmarkStart w:id="5" w:name="DOENÇAS_DA_AORTA,_DOS_GRANDES_VASOS_E_FÍ"/>
      <w:bookmarkEnd w:id="5"/>
      <w:r>
        <w:t>DOENÇAS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AORTA,</w:t>
      </w:r>
      <w:r>
        <w:rPr>
          <w:spacing w:val="48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GRANDES</w:t>
      </w:r>
      <w:r>
        <w:rPr>
          <w:spacing w:val="44"/>
        </w:rPr>
        <w:t xml:space="preserve"> </w:t>
      </w:r>
      <w:r>
        <w:t>VASOS</w:t>
      </w:r>
      <w:r>
        <w:rPr>
          <w:spacing w:val="4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FÍSTULAS</w:t>
      </w:r>
      <w:r>
        <w:rPr>
          <w:spacing w:val="34"/>
        </w:rPr>
        <w:t xml:space="preserve"> </w:t>
      </w:r>
      <w:r>
        <w:t>ARTERIOVENOSAS</w:t>
      </w:r>
      <w:r>
        <w:rPr>
          <w:spacing w:val="30"/>
        </w:rPr>
        <w:t xml:space="preserve"> </w:t>
      </w:r>
      <w:r>
        <w:rPr>
          <w:b w:val="0"/>
        </w:rPr>
        <w:t>-</w:t>
      </w:r>
    </w:p>
    <w:p w14:paraId="4B582D27" w14:textId="77777777" w:rsidR="008142E9" w:rsidRDefault="00E2095F">
      <w:pPr>
        <w:pStyle w:val="Corpodetexto"/>
        <w:spacing w:before="96"/>
        <w:ind w:left="544"/>
      </w:pPr>
      <w:r>
        <w:t>Aneurismas,</w:t>
      </w:r>
      <w:r>
        <w:rPr>
          <w:spacing w:val="-1"/>
        </w:rPr>
        <w:t xml:space="preserve"> </w:t>
      </w:r>
      <w:r>
        <w:t>dissecções,</w:t>
      </w:r>
      <w:r>
        <w:rPr>
          <w:spacing w:val="-3"/>
        </w:rPr>
        <w:t xml:space="preserve"> </w:t>
      </w:r>
      <w:r>
        <w:t>hematomas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aorta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grandes vasos.</w:t>
      </w:r>
    </w:p>
    <w:p w14:paraId="10C917F9" w14:textId="77777777" w:rsidR="008142E9" w:rsidRDefault="00E2095F">
      <w:pPr>
        <w:pStyle w:val="Corpodetexto"/>
        <w:spacing w:before="85" w:line="304" w:lineRule="auto"/>
        <w:ind w:left="544" w:right="734" w:firstLine="25"/>
        <w:jc w:val="both"/>
      </w:pPr>
      <w:r>
        <w:rPr>
          <w:noProof/>
        </w:rPr>
        <w:drawing>
          <wp:inline distT="0" distB="0" distL="0" distR="0" wp14:anchorId="59855B9D" wp14:editId="6C1878A3">
            <wp:extent cx="199390" cy="19938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ARRITMIAS CARDÍACAS</w:t>
      </w:r>
      <w:r>
        <w:t>- Arritmias cardíacas com importância clínica e/ou cardiopatia associada</w:t>
      </w:r>
      <w:r>
        <w:rPr>
          <w:spacing w:val="1"/>
        </w:rPr>
        <w:t xml:space="preserve"> </w:t>
      </w:r>
      <w:r>
        <w:t>(ﬁbrilação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ﬂutter</w:t>
      </w:r>
      <w:r>
        <w:rPr>
          <w:spacing w:val="-1"/>
        </w:rPr>
        <w:t xml:space="preserve"> </w:t>
      </w:r>
      <w:r>
        <w:t>atriais;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outras).</w:t>
      </w:r>
    </w:p>
    <w:p w14:paraId="0DA96707" w14:textId="77777777" w:rsidR="008142E9" w:rsidRDefault="00E2095F">
      <w:pPr>
        <w:spacing w:before="36" w:line="307" w:lineRule="auto"/>
        <w:ind w:left="544" w:right="724" w:firstLine="25"/>
        <w:jc w:val="both"/>
        <w:rPr>
          <w:sz w:val="18"/>
        </w:rPr>
      </w:pPr>
      <w:r>
        <w:rPr>
          <w:noProof/>
        </w:rPr>
        <w:drawing>
          <wp:inline distT="0" distB="0" distL="0" distR="0" wp14:anchorId="01D906EB" wp14:editId="7DEB2907">
            <wp:extent cx="199390" cy="19938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CARDIOPATIAS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CONGÊNITA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ADULTO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18"/>
        </w:rPr>
        <w:t>Cardiopatias</w:t>
      </w:r>
      <w:r>
        <w:rPr>
          <w:spacing w:val="1"/>
          <w:sz w:val="18"/>
        </w:rPr>
        <w:t xml:space="preserve"> </w:t>
      </w:r>
      <w:r>
        <w:rPr>
          <w:sz w:val="18"/>
        </w:rPr>
        <w:t>congênitas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repercussão</w:t>
      </w:r>
      <w:r>
        <w:rPr>
          <w:spacing w:val="1"/>
          <w:sz w:val="18"/>
        </w:rPr>
        <w:t xml:space="preserve"> </w:t>
      </w:r>
      <w:r>
        <w:rPr>
          <w:sz w:val="18"/>
        </w:rPr>
        <w:t>hemodinâmica, crises</w:t>
      </w:r>
      <w:r>
        <w:rPr>
          <w:spacing w:val="-3"/>
          <w:sz w:val="18"/>
        </w:rPr>
        <w:t xml:space="preserve"> </w:t>
      </w:r>
      <w:r>
        <w:rPr>
          <w:sz w:val="18"/>
        </w:rPr>
        <w:t>hipoxêmicas;</w:t>
      </w:r>
      <w:r>
        <w:rPr>
          <w:spacing w:val="-6"/>
          <w:sz w:val="18"/>
        </w:rPr>
        <w:t xml:space="preserve"> </w:t>
      </w:r>
      <w:r>
        <w:rPr>
          <w:sz w:val="18"/>
        </w:rPr>
        <w:t>insuﬁciência</w:t>
      </w:r>
      <w:r>
        <w:rPr>
          <w:spacing w:val="-3"/>
          <w:sz w:val="18"/>
        </w:rPr>
        <w:t xml:space="preserve"> </w:t>
      </w:r>
      <w:r>
        <w:rPr>
          <w:sz w:val="18"/>
        </w:rPr>
        <w:t>cardíaca; arritm</w:t>
      </w:r>
      <w:r>
        <w:rPr>
          <w:sz w:val="18"/>
        </w:rPr>
        <w:t>ias;</w:t>
      </w:r>
      <w:r>
        <w:rPr>
          <w:spacing w:val="-1"/>
          <w:sz w:val="18"/>
        </w:rPr>
        <w:t xml:space="preserve"> </w:t>
      </w:r>
      <w:r>
        <w:rPr>
          <w:sz w:val="18"/>
        </w:rPr>
        <w:t>comprometimento</w:t>
      </w:r>
      <w:r>
        <w:rPr>
          <w:spacing w:val="-3"/>
          <w:sz w:val="18"/>
        </w:rPr>
        <w:t xml:space="preserve"> </w:t>
      </w:r>
      <w:r>
        <w:rPr>
          <w:sz w:val="18"/>
        </w:rPr>
        <w:t>miocárdico.</w:t>
      </w:r>
    </w:p>
    <w:p w14:paraId="36E23A88" w14:textId="77777777" w:rsidR="008142E9" w:rsidRDefault="00E2095F">
      <w:pPr>
        <w:spacing w:before="35"/>
        <w:ind w:left="570"/>
        <w:rPr>
          <w:sz w:val="18"/>
        </w:rPr>
      </w:pPr>
      <w:r>
        <w:rPr>
          <w:noProof/>
        </w:rPr>
        <w:drawing>
          <wp:inline distT="0" distB="0" distL="0" distR="0" wp14:anchorId="4191F292" wp14:editId="1713B3B7">
            <wp:extent cx="199390" cy="19938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PRÓTESES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VALVARES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DISPOSITIVOS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CARDÍACOS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IMPLANTADOS</w:t>
      </w:r>
      <w:r>
        <w:rPr>
          <w:sz w:val="18"/>
        </w:rPr>
        <w:t>-</w:t>
      </w:r>
      <w:r>
        <w:rPr>
          <w:spacing w:val="22"/>
          <w:sz w:val="18"/>
        </w:rPr>
        <w:t xml:space="preserve"> </w:t>
      </w:r>
      <w:r>
        <w:rPr>
          <w:sz w:val="18"/>
        </w:rPr>
        <w:t>Portadores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</w:p>
    <w:p w14:paraId="1FEC35B8" w14:textId="77777777" w:rsidR="008142E9" w:rsidRDefault="00E2095F">
      <w:pPr>
        <w:pStyle w:val="Corpodetexto"/>
        <w:spacing w:before="96" w:line="290" w:lineRule="auto"/>
        <w:ind w:left="544" w:right="1110"/>
      </w:pPr>
      <w:r>
        <w:t>próteses</w:t>
      </w:r>
      <w:r>
        <w:rPr>
          <w:spacing w:val="23"/>
        </w:rPr>
        <w:t xml:space="preserve"> </w:t>
      </w:r>
      <w:r>
        <w:t>valvares</w:t>
      </w:r>
      <w:r>
        <w:rPr>
          <w:spacing w:val="24"/>
        </w:rPr>
        <w:t xml:space="preserve"> </w:t>
      </w:r>
      <w:r>
        <w:t>biológicas</w:t>
      </w:r>
      <w:r>
        <w:rPr>
          <w:spacing w:val="23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mecânicas;</w:t>
      </w:r>
      <w:r>
        <w:rPr>
          <w:spacing w:val="2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dispositivos</w:t>
      </w:r>
      <w:r>
        <w:rPr>
          <w:spacing w:val="14"/>
        </w:rPr>
        <w:t xml:space="preserve"> </w:t>
      </w:r>
      <w:r>
        <w:t>cardíacos</w:t>
      </w:r>
      <w:r>
        <w:rPr>
          <w:spacing w:val="15"/>
        </w:rPr>
        <w:t xml:space="preserve"> </w:t>
      </w:r>
      <w:r>
        <w:t>implantados</w:t>
      </w:r>
      <w:r>
        <w:rPr>
          <w:spacing w:val="9"/>
        </w:rPr>
        <w:t xml:space="preserve"> </w:t>
      </w:r>
      <w:r>
        <w:t>(marca-passos,</w:t>
      </w:r>
      <w:r>
        <w:rPr>
          <w:spacing w:val="11"/>
        </w:rPr>
        <w:t xml:space="preserve"> </w:t>
      </w:r>
      <w:r>
        <w:t>cardio</w:t>
      </w:r>
      <w:r>
        <w:rPr>
          <w:spacing w:val="-42"/>
        </w:rPr>
        <w:t xml:space="preserve"> </w:t>
      </w:r>
      <w:r>
        <w:t>desﬁbriladores, ressincronizadores,</w:t>
      </w:r>
      <w:r>
        <w:rPr>
          <w:spacing w:val="-2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circulatória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média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longa</w:t>
      </w:r>
      <w:r>
        <w:rPr>
          <w:spacing w:val="2"/>
        </w:rPr>
        <w:t xml:space="preserve"> </w:t>
      </w:r>
      <w:r>
        <w:t>permanência).</w:t>
      </w:r>
    </w:p>
    <w:p w14:paraId="43D5A42B" w14:textId="77777777" w:rsidR="008142E9" w:rsidRDefault="00E2095F">
      <w:pPr>
        <w:spacing w:before="37" w:line="304" w:lineRule="auto"/>
        <w:ind w:left="544" w:right="731" w:firstLine="25"/>
        <w:jc w:val="both"/>
        <w:rPr>
          <w:sz w:val="18"/>
        </w:rPr>
      </w:pPr>
      <w:r>
        <w:rPr>
          <w:noProof/>
        </w:rPr>
        <w:drawing>
          <wp:inline distT="0" distB="0" distL="0" distR="0" wp14:anchorId="69E243CD" wp14:editId="285004E3">
            <wp:extent cx="199390" cy="19938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 xml:space="preserve">DOENÇA CEREBROVASCULAR </w:t>
      </w:r>
      <w:r>
        <w:rPr>
          <w:sz w:val="18"/>
        </w:rPr>
        <w:t>- Acidente</w:t>
      </w:r>
      <w:r>
        <w:rPr>
          <w:spacing w:val="1"/>
          <w:sz w:val="18"/>
        </w:rPr>
        <w:t xml:space="preserve"> </w:t>
      </w:r>
      <w:r>
        <w:rPr>
          <w:sz w:val="18"/>
        </w:rPr>
        <w:t>vascular cerebral isquêmico ou</w:t>
      </w:r>
      <w:r>
        <w:rPr>
          <w:spacing w:val="1"/>
          <w:sz w:val="18"/>
        </w:rPr>
        <w:t xml:space="preserve"> </w:t>
      </w:r>
      <w:r>
        <w:rPr>
          <w:sz w:val="18"/>
        </w:rPr>
        <w:t>hemorrágico; ataque</w:t>
      </w:r>
      <w:r>
        <w:rPr>
          <w:spacing w:val="1"/>
          <w:sz w:val="18"/>
        </w:rPr>
        <w:t xml:space="preserve"> </w:t>
      </w:r>
      <w:r>
        <w:rPr>
          <w:sz w:val="18"/>
        </w:rPr>
        <w:t>isquêmico</w:t>
      </w:r>
      <w:r>
        <w:rPr>
          <w:spacing w:val="-2"/>
          <w:sz w:val="18"/>
        </w:rPr>
        <w:t xml:space="preserve"> </w:t>
      </w:r>
      <w:r>
        <w:rPr>
          <w:sz w:val="18"/>
        </w:rPr>
        <w:t>transitório; demência</w:t>
      </w:r>
      <w:r>
        <w:rPr>
          <w:spacing w:val="-2"/>
          <w:sz w:val="18"/>
        </w:rPr>
        <w:t xml:space="preserve"> </w:t>
      </w:r>
      <w:r>
        <w:rPr>
          <w:sz w:val="18"/>
        </w:rPr>
        <w:t>vascular.</w:t>
      </w:r>
    </w:p>
    <w:p w14:paraId="7607D4AB" w14:textId="77777777" w:rsidR="008142E9" w:rsidRDefault="00E2095F">
      <w:pPr>
        <w:pStyle w:val="Corpodetexto"/>
        <w:spacing w:before="37" w:line="304" w:lineRule="auto"/>
        <w:ind w:left="544" w:right="732" w:firstLine="25"/>
        <w:jc w:val="both"/>
      </w:pPr>
      <w:r>
        <w:rPr>
          <w:noProof/>
        </w:rPr>
        <w:drawing>
          <wp:inline distT="0" distB="0" distL="0" distR="0" wp14:anchorId="20D84425" wp14:editId="23BB0474">
            <wp:extent cx="199390" cy="199389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 xml:space="preserve">DOENÇA RENAL CRÔNICA </w:t>
      </w:r>
      <w:r>
        <w:rPr>
          <w:sz w:val="20"/>
        </w:rPr>
        <w:t xml:space="preserve">- </w:t>
      </w:r>
      <w:r>
        <w:t>Doença renal crônica estágio 3 ou mais (taxa de ﬁltração glomerular &lt; 60</w:t>
      </w:r>
      <w:r>
        <w:rPr>
          <w:spacing w:val="-42"/>
        </w:rPr>
        <w:t xml:space="preserve"> </w:t>
      </w:r>
      <w:r>
        <w:t>ml/min/1,73</w:t>
      </w:r>
      <w:r>
        <w:rPr>
          <w:spacing w:val="1"/>
        </w:rPr>
        <w:t xml:space="preserve"> </w:t>
      </w:r>
      <w:r>
        <w:t>m2)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síndrome</w:t>
      </w:r>
      <w:r>
        <w:rPr>
          <w:spacing w:val="3"/>
        </w:rPr>
        <w:t xml:space="preserve"> </w:t>
      </w:r>
      <w:r>
        <w:t>nefrótica.</w:t>
      </w:r>
    </w:p>
    <w:p w14:paraId="2576962A" w14:textId="77777777" w:rsidR="008142E9" w:rsidRDefault="00E2095F">
      <w:pPr>
        <w:pStyle w:val="Corpodetexto"/>
        <w:spacing w:before="40" w:line="292" w:lineRule="auto"/>
        <w:ind w:left="544" w:right="719" w:firstLine="25"/>
        <w:jc w:val="both"/>
      </w:pPr>
      <w:r>
        <w:rPr>
          <w:noProof/>
        </w:rPr>
        <w:drawing>
          <wp:inline distT="0" distB="0" distL="0" distR="0" wp14:anchorId="58A694C8" wp14:editId="09A690CE">
            <wp:extent cx="199390" cy="199389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IMUNOSSUPRIMIDOS</w:t>
      </w:r>
      <w:r>
        <w:t>- Indivíduos transplantados de órgão sólido ou de medula óssea; pessoas vivendo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HIV;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reu</w:t>
      </w:r>
      <w:r>
        <w:t>máticas</w:t>
      </w:r>
      <w:r>
        <w:rPr>
          <w:spacing w:val="1"/>
        </w:rPr>
        <w:t xml:space="preserve"> </w:t>
      </w:r>
      <w:r>
        <w:t>imunomediadas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prednisona</w:t>
      </w:r>
      <w:r>
        <w:rPr>
          <w:spacing w:val="4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equivalente &gt; 10 mg/dia ou recebendo pulsoterapia com corticoide e/ou ciclofosfamida; demais indivíduos em uso de</w:t>
      </w:r>
      <w:r>
        <w:rPr>
          <w:spacing w:val="1"/>
        </w:rPr>
        <w:t xml:space="preserve"> </w:t>
      </w:r>
      <w:r>
        <w:t>imunossupressores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imunodeﬁciências</w:t>
      </w:r>
      <w:r>
        <w:rPr>
          <w:spacing w:val="1"/>
        </w:rPr>
        <w:t xml:space="preserve"> </w:t>
      </w:r>
      <w:r>
        <w:t>primárias;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oncológicos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realizaram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quimioterápico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radioterápico</w:t>
      </w:r>
      <w:r>
        <w:rPr>
          <w:spacing w:val="-3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meses;</w:t>
      </w:r>
      <w:r>
        <w:rPr>
          <w:spacing w:val="-1"/>
        </w:rPr>
        <w:t xml:space="preserve"> </w:t>
      </w:r>
      <w:r>
        <w:t>neoplasias</w:t>
      </w:r>
      <w:r>
        <w:rPr>
          <w:spacing w:val="-1"/>
        </w:rPr>
        <w:t xml:space="preserve"> </w:t>
      </w:r>
      <w:r>
        <w:t>hematológicas.</w:t>
      </w:r>
    </w:p>
    <w:p w14:paraId="516B8E6A" w14:textId="77777777" w:rsidR="008142E9" w:rsidRDefault="00E2095F">
      <w:pPr>
        <w:spacing w:before="53"/>
        <w:ind w:left="570"/>
        <w:rPr>
          <w:sz w:val="18"/>
        </w:rPr>
      </w:pPr>
      <w:r>
        <w:rPr>
          <w:noProof/>
        </w:rPr>
        <w:drawing>
          <wp:inline distT="0" distB="0" distL="0" distR="0" wp14:anchorId="560DE1A3" wp14:editId="6D9609E5">
            <wp:extent cx="199390" cy="199389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HEMOGLOBINOPATIAS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GRAVES</w:t>
      </w:r>
      <w:r>
        <w:rPr>
          <w:spacing w:val="-1"/>
          <w:sz w:val="18"/>
        </w:rPr>
        <w:t>-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Doença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falciforme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talassemia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maior.</w:t>
      </w:r>
    </w:p>
    <w:p w14:paraId="26436B73" w14:textId="77777777" w:rsidR="008142E9" w:rsidRDefault="00E2095F">
      <w:pPr>
        <w:spacing w:before="138"/>
        <w:ind w:left="570"/>
        <w:rPr>
          <w:sz w:val="18"/>
        </w:rPr>
      </w:pPr>
      <w:r>
        <w:rPr>
          <w:noProof/>
        </w:rPr>
        <w:drawing>
          <wp:inline distT="0" distB="0" distL="0" distR="0" wp14:anchorId="300694AC" wp14:editId="07825557">
            <wp:extent cx="199390" cy="199389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OBESIDADE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MÓRBIDA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massa</w:t>
      </w:r>
      <w:r>
        <w:rPr>
          <w:spacing w:val="-9"/>
          <w:sz w:val="18"/>
        </w:rPr>
        <w:t xml:space="preserve"> </w:t>
      </w:r>
      <w:r>
        <w:rPr>
          <w:sz w:val="18"/>
        </w:rPr>
        <w:t>corpórea</w:t>
      </w:r>
      <w:r>
        <w:rPr>
          <w:spacing w:val="-8"/>
          <w:sz w:val="18"/>
        </w:rPr>
        <w:t xml:space="preserve"> </w:t>
      </w:r>
      <w:r>
        <w:rPr>
          <w:sz w:val="18"/>
        </w:rPr>
        <w:t>(IMC)</w:t>
      </w:r>
      <w:r>
        <w:rPr>
          <w:spacing w:val="-3"/>
          <w:sz w:val="18"/>
        </w:rPr>
        <w:t xml:space="preserve"> </w:t>
      </w:r>
      <w:r>
        <w:rPr>
          <w:sz w:val="18"/>
        </w:rPr>
        <w:t>≥</w:t>
      </w:r>
      <w:r>
        <w:rPr>
          <w:spacing w:val="-8"/>
          <w:sz w:val="18"/>
        </w:rPr>
        <w:t xml:space="preserve"> </w:t>
      </w:r>
      <w:r>
        <w:rPr>
          <w:sz w:val="18"/>
        </w:rPr>
        <w:t>40</w:t>
      </w:r>
      <w:r>
        <w:rPr>
          <w:spacing w:val="-5"/>
          <w:sz w:val="18"/>
        </w:rPr>
        <w:t xml:space="preserve"> </w:t>
      </w:r>
      <w:r>
        <w:rPr>
          <w:sz w:val="18"/>
        </w:rPr>
        <w:t>kg/m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 w14:paraId="037DE6AF" w14:textId="77777777" w:rsidR="008142E9" w:rsidRDefault="00E2095F">
      <w:pPr>
        <w:spacing w:before="136"/>
        <w:ind w:left="570"/>
        <w:rPr>
          <w:sz w:val="18"/>
        </w:rPr>
      </w:pPr>
      <w:r>
        <w:rPr>
          <w:noProof/>
          <w:position w:val="1"/>
        </w:rPr>
        <w:drawing>
          <wp:inline distT="0" distB="0" distL="0" distR="0" wp14:anchorId="2E10AFB1" wp14:editId="5130DEE9">
            <wp:extent cx="199390" cy="199389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SÍNDROME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DOWN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Trissomia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cromossomo</w:t>
      </w:r>
      <w:r>
        <w:rPr>
          <w:spacing w:val="-7"/>
          <w:sz w:val="18"/>
        </w:rPr>
        <w:t xml:space="preserve"> </w:t>
      </w:r>
      <w:r>
        <w:rPr>
          <w:sz w:val="18"/>
        </w:rPr>
        <w:t>21.</w:t>
      </w:r>
    </w:p>
    <w:p w14:paraId="10077B21" w14:textId="77777777" w:rsidR="008142E9" w:rsidRDefault="00E2095F">
      <w:pPr>
        <w:spacing w:before="134"/>
        <w:ind w:left="570"/>
        <w:rPr>
          <w:sz w:val="18"/>
        </w:rPr>
      </w:pPr>
      <w:r>
        <w:rPr>
          <w:noProof/>
        </w:rPr>
        <w:drawing>
          <wp:inline distT="0" distB="0" distL="0" distR="0" wp14:anchorId="5AE460AB" wp14:editId="065D59AA">
            <wp:extent cx="199390" cy="199389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pacing w:val="-2"/>
          <w:sz w:val="20"/>
        </w:rPr>
        <w:t>CIRROSE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HEPÁTICA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Cirrose</w:t>
      </w:r>
      <w:r>
        <w:rPr>
          <w:sz w:val="18"/>
        </w:rPr>
        <w:t xml:space="preserve"> </w:t>
      </w:r>
      <w:r>
        <w:rPr>
          <w:spacing w:val="-1"/>
          <w:sz w:val="18"/>
        </w:rPr>
        <w:t>hepática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Child-Pugh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A,</w:t>
      </w:r>
      <w:r>
        <w:rPr>
          <w:spacing w:val="16"/>
          <w:sz w:val="18"/>
        </w:rPr>
        <w:t xml:space="preserve"> </w:t>
      </w:r>
      <w:r>
        <w:rPr>
          <w:spacing w:val="-1"/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C.</w:t>
      </w:r>
    </w:p>
    <w:p w14:paraId="0A0B5345" w14:textId="77777777" w:rsidR="008142E9" w:rsidRDefault="008142E9">
      <w:pPr>
        <w:pStyle w:val="Corpodetexto"/>
        <w:rPr>
          <w:sz w:val="36"/>
        </w:rPr>
      </w:pPr>
    </w:p>
    <w:p w14:paraId="6F862CF8" w14:textId="77777777" w:rsidR="008142E9" w:rsidRDefault="00E2095F">
      <w:pPr>
        <w:spacing w:before="221"/>
        <w:ind w:left="3066"/>
        <w:rPr>
          <w:b/>
        </w:rPr>
      </w:pPr>
      <w:r>
        <w:rPr>
          <w:b/>
        </w:rPr>
        <w:t>Data/Carimbo/Assinatura</w:t>
      </w:r>
    </w:p>
    <w:sectPr w:rsidR="008142E9">
      <w:pgSz w:w="11920" w:h="16840"/>
      <w:pgMar w:top="1560" w:right="980" w:bottom="1600" w:left="1160" w:header="0" w:footer="1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E50F" w14:textId="77777777" w:rsidR="00E2095F" w:rsidRDefault="00E2095F">
      <w:r>
        <w:separator/>
      </w:r>
    </w:p>
  </w:endnote>
  <w:endnote w:type="continuationSeparator" w:id="0">
    <w:p w14:paraId="5A047EDC" w14:textId="77777777" w:rsidR="00E2095F" w:rsidRDefault="00E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F2DC" w14:textId="77777777" w:rsidR="008142E9" w:rsidRDefault="00E2095F">
    <w:pPr>
      <w:pStyle w:val="Corpodetexto"/>
      <w:spacing w:line="14" w:lineRule="auto"/>
      <w:rPr>
        <w:sz w:val="20"/>
      </w:rPr>
    </w:pPr>
    <w:r>
      <w:pict w14:anchorId="0E0A7386">
        <v:line id="_x0000_s2049" style="position:absolute;z-index:-251658752;mso-position-horizontal-relative:page;mso-position-vertical-relative:page" from="94.8pt,761.85pt" to="517.8pt,761.85pt" strokecolor="#009700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63B4" w14:textId="77777777" w:rsidR="00E2095F" w:rsidRDefault="00E2095F">
      <w:r>
        <w:separator/>
      </w:r>
    </w:p>
  </w:footnote>
  <w:footnote w:type="continuationSeparator" w:id="0">
    <w:p w14:paraId="7F7EF65A" w14:textId="77777777" w:rsidR="00E2095F" w:rsidRDefault="00E2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35B8"/>
    <w:multiLevelType w:val="hybridMultilevel"/>
    <w:tmpl w:val="12FE0F70"/>
    <w:lvl w:ilvl="0" w:tplc="91B4524C">
      <w:numFmt w:val="bullet"/>
      <w:lvlText w:val="-"/>
      <w:lvlJc w:val="left"/>
      <w:pPr>
        <w:ind w:left="98" w:hanging="12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PT" w:eastAsia="en-US" w:bidi="ar-SA"/>
      </w:rPr>
    </w:lvl>
    <w:lvl w:ilvl="1" w:tplc="C546CB86">
      <w:numFmt w:val="bullet"/>
      <w:lvlText w:val="•"/>
      <w:lvlJc w:val="left"/>
      <w:pPr>
        <w:ind w:left="1034" w:hanging="125"/>
      </w:pPr>
      <w:rPr>
        <w:rFonts w:hint="default"/>
        <w:lang w:val="pt-PT" w:eastAsia="en-US" w:bidi="ar-SA"/>
      </w:rPr>
    </w:lvl>
    <w:lvl w:ilvl="2" w:tplc="5DE8F31E">
      <w:numFmt w:val="bullet"/>
      <w:lvlText w:val="•"/>
      <w:lvlJc w:val="left"/>
      <w:pPr>
        <w:ind w:left="1968" w:hanging="125"/>
      </w:pPr>
      <w:rPr>
        <w:rFonts w:hint="default"/>
        <w:lang w:val="pt-PT" w:eastAsia="en-US" w:bidi="ar-SA"/>
      </w:rPr>
    </w:lvl>
    <w:lvl w:ilvl="3" w:tplc="70B68E7C">
      <w:numFmt w:val="bullet"/>
      <w:lvlText w:val="•"/>
      <w:lvlJc w:val="left"/>
      <w:pPr>
        <w:ind w:left="2902" w:hanging="125"/>
      </w:pPr>
      <w:rPr>
        <w:rFonts w:hint="default"/>
        <w:lang w:val="pt-PT" w:eastAsia="en-US" w:bidi="ar-SA"/>
      </w:rPr>
    </w:lvl>
    <w:lvl w:ilvl="4" w:tplc="AE8484DC">
      <w:numFmt w:val="bullet"/>
      <w:lvlText w:val="•"/>
      <w:lvlJc w:val="left"/>
      <w:pPr>
        <w:ind w:left="3836" w:hanging="125"/>
      </w:pPr>
      <w:rPr>
        <w:rFonts w:hint="default"/>
        <w:lang w:val="pt-PT" w:eastAsia="en-US" w:bidi="ar-SA"/>
      </w:rPr>
    </w:lvl>
    <w:lvl w:ilvl="5" w:tplc="5300AD00">
      <w:numFmt w:val="bullet"/>
      <w:lvlText w:val="•"/>
      <w:lvlJc w:val="left"/>
      <w:pPr>
        <w:ind w:left="4770" w:hanging="125"/>
      </w:pPr>
      <w:rPr>
        <w:rFonts w:hint="default"/>
        <w:lang w:val="pt-PT" w:eastAsia="en-US" w:bidi="ar-SA"/>
      </w:rPr>
    </w:lvl>
    <w:lvl w:ilvl="6" w:tplc="42F2BC50">
      <w:numFmt w:val="bullet"/>
      <w:lvlText w:val="•"/>
      <w:lvlJc w:val="left"/>
      <w:pPr>
        <w:ind w:left="5704" w:hanging="125"/>
      </w:pPr>
      <w:rPr>
        <w:rFonts w:hint="default"/>
        <w:lang w:val="pt-PT" w:eastAsia="en-US" w:bidi="ar-SA"/>
      </w:rPr>
    </w:lvl>
    <w:lvl w:ilvl="7" w:tplc="D7E28F96">
      <w:numFmt w:val="bullet"/>
      <w:lvlText w:val="•"/>
      <w:lvlJc w:val="left"/>
      <w:pPr>
        <w:ind w:left="6638" w:hanging="125"/>
      </w:pPr>
      <w:rPr>
        <w:rFonts w:hint="default"/>
        <w:lang w:val="pt-PT" w:eastAsia="en-US" w:bidi="ar-SA"/>
      </w:rPr>
    </w:lvl>
    <w:lvl w:ilvl="8" w:tplc="D6BEE880">
      <w:numFmt w:val="bullet"/>
      <w:lvlText w:val="•"/>
      <w:lvlJc w:val="left"/>
      <w:pPr>
        <w:ind w:left="7572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2E9"/>
    <w:rsid w:val="008142E9"/>
    <w:rsid w:val="00CF3656"/>
    <w:rsid w:val="00E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14464"/>
  <w15:docId w15:val="{C67FE8D0-3DD4-453A-AFE3-66D6FB7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61" w:right="125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44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35"/>
      <w:ind w:left="570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ed. Formulario Vacinação Comorbidades versão 1.docx</dc:title>
  <dc:creator>PMCB</dc:creator>
  <cp:lastModifiedBy>Projetos e Assessoria - Claudiomiro Santos</cp:lastModifiedBy>
  <cp:revision>2</cp:revision>
  <dcterms:created xsi:type="dcterms:W3CDTF">2021-07-19T03:50:00Z</dcterms:created>
  <dcterms:modified xsi:type="dcterms:W3CDTF">2021-07-19T03:52:00Z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