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37EFB">
        <w:rPr>
          <w:b/>
          <w:sz w:val="28"/>
          <w:szCs w:val="28"/>
        </w:rPr>
        <w:t>266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37EFB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537EFB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537EFB">
        <w:rPr>
          <w:b/>
          <w:sz w:val="28"/>
          <w:szCs w:val="28"/>
        </w:rPr>
        <w:t>DILENE NESKE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537EFB">
        <w:rPr>
          <w:bCs/>
          <w:sz w:val="28"/>
          <w:szCs w:val="28"/>
        </w:rPr>
        <w:t>27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5A046C">
        <w:rPr>
          <w:bCs/>
          <w:sz w:val="28"/>
          <w:szCs w:val="28"/>
        </w:rPr>
        <w:t>Maio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B21ACB">
        <w:rPr>
          <w:sz w:val="28"/>
          <w:szCs w:val="28"/>
        </w:rPr>
        <w:t>s 18</w:t>
      </w:r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AE7A-124F-4D32-841E-48115B0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2021-07-05T13:55:00Z</cp:lastPrinted>
  <dcterms:created xsi:type="dcterms:W3CDTF">2021-07-05T13:55:00Z</dcterms:created>
  <dcterms:modified xsi:type="dcterms:W3CDTF">2021-07-05T13:55:00Z</dcterms:modified>
</cp:coreProperties>
</file>