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D76BA">
        <w:rPr>
          <w:b/>
          <w:sz w:val="28"/>
          <w:szCs w:val="28"/>
        </w:rPr>
        <w:t>271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D76BA">
        <w:rPr>
          <w:bCs/>
          <w:sz w:val="28"/>
          <w:szCs w:val="28"/>
        </w:rPr>
        <w:t>02</w:t>
      </w:r>
      <w:r w:rsidR="00227A35">
        <w:rPr>
          <w:bCs/>
          <w:sz w:val="28"/>
          <w:szCs w:val="28"/>
        </w:rPr>
        <w:t xml:space="preserve"> (</w:t>
      </w:r>
      <w:r w:rsidR="004D76BA">
        <w:rPr>
          <w:bCs/>
          <w:sz w:val="28"/>
          <w:szCs w:val="28"/>
        </w:rPr>
        <w:t>dois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4D76BA">
        <w:rPr>
          <w:b/>
          <w:sz w:val="28"/>
          <w:szCs w:val="28"/>
        </w:rPr>
        <w:t>LOURDES MARIA DA SILVA TATSCH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4D76BA">
        <w:rPr>
          <w:bCs/>
          <w:sz w:val="28"/>
          <w:szCs w:val="28"/>
        </w:rPr>
        <w:t>21</w:t>
      </w:r>
      <w:r w:rsidR="00ED34F4" w:rsidRPr="00190E4E">
        <w:rPr>
          <w:bCs/>
          <w:sz w:val="28"/>
          <w:szCs w:val="28"/>
        </w:rPr>
        <w:t xml:space="preserve"> de </w:t>
      </w:r>
      <w:r w:rsidR="00895F92">
        <w:rPr>
          <w:bCs/>
          <w:sz w:val="28"/>
          <w:szCs w:val="28"/>
        </w:rPr>
        <w:t>Junho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4D76BA">
        <w:rPr>
          <w:sz w:val="28"/>
          <w:szCs w:val="28"/>
        </w:rPr>
        <w:t>s 22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CF08-F1C0-4303-8C60-2F5F2BD3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2021-07-05T14:06:00Z</cp:lastPrinted>
  <dcterms:created xsi:type="dcterms:W3CDTF">2021-07-05T14:07:00Z</dcterms:created>
  <dcterms:modified xsi:type="dcterms:W3CDTF">2021-07-05T14:07:00Z</dcterms:modified>
</cp:coreProperties>
</file>