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AE6CA0">
        <w:rPr>
          <w:rFonts w:ascii="Times New Roman" w:hAnsi="Times New Roman" w:cs="Times New Roman"/>
          <w:b/>
          <w:sz w:val="24"/>
          <w:szCs w:val="24"/>
        </w:rPr>
        <w:t>59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AE6CA0">
        <w:rPr>
          <w:rFonts w:ascii="Times New Roman" w:hAnsi="Times New Roman" w:cs="Times New Roman"/>
          <w:b/>
          <w:sz w:val="24"/>
          <w:szCs w:val="24"/>
        </w:rPr>
        <w:t>37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AE6CA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E6CA0" w:rsidRPr="00AE6CA0">
        <w:rPr>
          <w:rFonts w:ascii="Times New Roman" w:hAnsi="Times New Roman" w:cs="Times New Roman"/>
          <w:sz w:val="24"/>
          <w:szCs w:val="24"/>
        </w:rPr>
        <w:t xml:space="preserve">Prestação de serviços de administração e fornecimento dos cartões magnéticos </w:t>
      </w:r>
      <w:proofErr w:type="spellStart"/>
      <w:r w:rsidR="00AE6CA0" w:rsidRPr="00AE6CA0">
        <w:rPr>
          <w:rFonts w:ascii="Times New Roman" w:hAnsi="Times New Roman" w:cs="Times New Roman"/>
          <w:sz w:val="24"/>
          <w:szCs w:val="24"/>
        </w:rPr>
        <w:t>Banricard</w:t>
      </w:r>
      <w:proofErr w:type="spellEnd"/>
      <w:r w:rsidR="00AE6CA0" w:rsidRPr="00AE6CA0">
        <w:rPr>
          <w:rFonts w:ascii="Times New Roman" w:hAnsi="Times New Roman" w:cs="Times New Roman"/>
          <w:sz w:val="24"/>
          <w:szCs w:val="24"/>
        </w:rPr>
        <w:t xml:space="preserve"> Alimentação/Refeição para os servidores, contemplado no Programa de Alimentação do Trabalhador (PAT).</w:t>
      </w:r>
      <w:r w:rsidR="00AE6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CA0" w:rsidRPr="00263281" w:rsidRDefault="00AE6CA0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C9A" w:rsidRDefault="008B1C9A" w:rsidP="008B1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9A">
        <w:rPr>
          <w:rFonts w:ascii="Times New Roman" w:hAnsi="Times New Roman" w:cs="Times New Roman"/>
          <w:sz w:val="24"/>
          <w:szCs w:val="24"/>
        </w:rPr>
        <w:t>Fica dispensada de licitação a despesa abaixo especificada, de acordo com requisição administrativa em anexo, com fulcro no artigo 24, inciso V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8B1C9A">
        <w:rPr>
          <w:rFonts w:ascii="Times New Roman" w:hAnsi="Times New Roman" w:cs="Times New Roman"/>
          <w:sz w:val="24"/>
          <w:szCs w:val="24"/>
        </w:rPr>
        <w:t>, da Lei no 8.666/93, e em consonância com o Parecer Jurídico acostada aos autos, exigência do art.38, inciso VI, do mesmo diploma legal.</w:t>
      </w:r>
    </w:p>
    <w:p w:rsidR="008B1C9A" w:rsidRPr="008B1C9A" w:rsidRDefault="008B1C9A" w:rsidP="008B1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C9A" w:rsidRPr="008B1C9A" w:rsidRDefault="008B1C9A" w:rsidP="008B1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9A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8B1C9A">
        <w:rPr>
          <w:rFonts w:ascii="Times New Roman" w:hAnsi="Times New Roman" w:cs="Times New Roman"/>
          <w:sz w:val="24"/>
          <w:szCs w:val="24"/>
        </w:rPr>
        <w:t>: BANRISUL CARTÕES SA</w:t>
      </w:r>
    </w:p>
    <w:p w:rsidR="008B1C9A" w:rsidRPr="008B1C9A" w:rsidRDefault="008B1C9A" w:rsidP="008B1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9A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8B1C9A">
        <w:rPr>
          <w:rFonts w:ascii="Times New Roman" w:hAnsi="Times New Roman" w:cs="Times New Roman"/>
          <w:sz w:val="24"/>
          <w:szCs w:val="24"/>
        </w:rPr>
        <w:t>: 92.934.215/0001-06</w:t>
      </w:r>
    </w:p>
    <w:p w:rsidR="008B1C9A" w:rsidRDefault="008B1C9A" w:rsidP="008B1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9A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8B1C9A">
        <w:rPr>
          <w:rFonts w:ascii="Times New Roman" w:hAnsi="Times New Roman" w:cs="Times New Roman"/>
          <w:sz w:val="24"/>
          <w:szCs w:val="24"/>
        </w:rPr>
        <w:t>: Rua</w:t>
      </w:r>
      <w:r>
        <w:rPr>
          <w:rFonts w:ascii="Times New Roman" w:hAnsi="Times New Roman" w:cs="Times New Roman"/>
          <w:sz w:val="24"/>
          <w:szCs w:val="24"/>
        </w:rPr>
        <w:t xml:space="preserve"> Siqueira Campos</w:t>
      </w:r>
      <w:r w:rsidRPr="008B1C9A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832</w:t>
      </w:r>
      <w:r w:rsidRPr="008B1C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1C9A">
        <w:rPr>
          <w:rFonts w:ascii="Times New Roman" w:hAnsi="Times New Roman" w:cs="Times New Roman"/>
          <w:sz w:val="24"/>
          <w:szCs w:val="24"/>
        </w:rPr>
        <w:t xml:space="preserve">º andar, Bairro Centro, </w:t>
      </w:r>
      <w:r>
        <w:rPr>
          <w:rFonts w:ascii="Times New Roman" w:hAnsi="Times New Roman" w:cs="Times New Roman"/>
          <w:sz w:val="24"/>
          <w:szCs w:val="24"/>
        </w:rPr>
        <w:t>CEP 90010-000</w:t>
      </w:r>
    </w:p>
    <w:p w:rsidR="008B1C9A" w:rsidRDefault="008B1C9A" w:rsidP="008B1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9A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8B1C9A">
        <w:rPr>
          <w:rFonts w:ascii="Times New Roman" w:hAnsi="Times New Roman" w:cs="Times New Roman"/>
          <w:sz w:val="24"/>
          <w:szCs w:val="24"/>
        </w:rPr>
        <w:t xml:space="preserve"> Porto Alegre/RS.</w:t>
      </w:r>
    </w:p>
    <w:p w:rsidR="008B1C9A" w:rsidRPr="008B1C9A" w:rsidRDefault="008B1C9A" w:rsidP="008B1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B7A" w:rsidRDefault="008B1C9A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9A">
        <w:rPr>
          <w:rFonts w:ascii="Times New Roman" w:hAnsi="Times New Roman" w:cs="Times New Roman"/>
          <w:sz w:val="24"/>
          <w:szCs w:val="24"/>
        </w:rPr>
        <w:t>VALOR: O valor total do vale alimentação será de R$ 140,00 (cento e quarenta reais), sendo cobrada uma taxa 05 % (cinco por cento) pelo servidor beneficiado, o restante será pela responsabilidade do Município.</w:t>
      </w:r>
    </w:p>
    <w:p w:rsidR="00EA7797" w:rsidRPr="00EA7797" w:rsidRDefault="00EA7797" w:rsidP="009520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</w:p>
    <w:p w:rsidR="00AF18FC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  <w:r w:rsidR="00AF18FC">
        <w:rPr>
          <w:rFonts w:ascii="Times New Roman" w:hAnsi="Times New Roman" w:cs="Times New Roman"/>
          <w:sz w:val="24"/>
          <w:szCs w:val="24"/>
        </w:rPr>
        <w:tab/>
      </w:r>
    </w:p>
    <w:p w:rsidR="00EA7797" w:rsidRDefault="00AF18FC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02.01.04.122.0010.2.004.3.3.90.46.00.0000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02.02.04.122.0004.2.128.3.3.90.46.00.0000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03.01.04.122.0004.2.008.3.3.90.46.00.0000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03.02.04.123.0008.2.126.3.3.90.46.00.0000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03.02.04.123.0012.2.011.3.3.90.46.00.0000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04.01.20.605.0078.2.013.3.3.90.46.00.0000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04.02.18.542.0063.2.038.3.3.90.46.00.0000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05.01.12.361.0046.2.017.3.3.90.46.00.0000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05.01.12.361.0047.2.019.3.6.90.46.00.0000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05.01.12.365.0047.2.129.3.3.90.46.00.0000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05.02.12.361.0047.2.020.3.3.90.46.00.0000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05.02.12.365.0047.2.022.3.3.90.46.00.0000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05.03.12.364.0028.2.030.3.3.90.46.00.0000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05.04.27.812.0103.2.033.3.3.90.46.00.0000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05.05.23.695.0019.2.123.3.3.90.46.00.0000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06.01.10.301.0107.2.035.3.3.90.46.00.0000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06.03.10.301.0107.2.041.3.3.90.46.00.0000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lastRenderedPageBreak/>
        <w:t>07.01.08.244.0029.2.047.3.3.90.46.00.0000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07.01.08.244.0059.2.132.3.3.90.46.00.0000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08.01.15.452.0057.2.050.3.3.90.46.00.0000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08.01.15.452.0057.2.133.3.3.90.46.00.0000</w:t>
      </w:r>
    </w:p>
    <w:p w:rsidR="00AF18FC" w:rsidRPr="00AF18FC" w:rsidRDefault="00AF18FC" w:rsidP="00AF18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08.02.26.782.0101.2.051.3.3.90.46.00.0000</w:t>
      </w:r>
    </w:p>
    <w:p w:rsidR="00DA3117" w:rsidRPr="00EA7797" w:rsidRDefault="00AF18FC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FC">
        <w:rPr>
          <w:rFonts w:ascii="Times New Roman" w:hAnsi="Times New Roman" w:cs="Times New Roman"/>
          <w:sz w:val="24"/>
          <w:szCs w:val="24"/>
        </w:rPr>
        <w:t>08.02.26.782.0101.2.133.3.3.90.46.00.0000</w:t>
      </w:r>
      <w:bookmarkStart w:id="1" w:name="_GoBack"/>
      <w:bookmarkEnd w:id="1"/>
    </w:p>
    <w:p w:rsidR="00AE6CA0" w:rsidRPr="000831EB" w:rsidRDefault="00AE6CA0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 xml:space="preserve">E, considerando o que diz a Lei nº. 8.666/1993, Art. 24 inciso </w:t>
      </w:r>
      <w:r w:rsidR="00AF18FC">
        <w:rPr>
          <w:rFonts w:cs="Times New Roman"/>
        </w:rPr>
        <w:t>VIII</w:t>
      </w:r>
      <w:r w:rsidR="00263281" w:rsidRPr="00261556">
        <w:rPr>
          <w:rFonts w:cs="Times New Roman"/>
        </w:rPr>
        <w:t>, apresentamos a presente justificativa:</w:t>
      </w:r>
    </w:p>
    <w:p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:rsidR="00263281" w:rsidRDefault="00AF18FC" w:rsidP="00AF18FC">
      <w:pPr>
        <w:pStyle w:val="Textbody"/>
        <w:spacing w:after="0"/>
        <w:ind w:left="4896"/>
        <w:jc w:val="both"/>
        <w:rPr>
          <w:rFonts w:cs="Times New Roman"/>
        </w:rPr>
      </w:pPr>
      <w:r w:rsidRPr="00AF18FC">
        <w:rPr>
          <w:rFonts w:cs="Times New Roman"/>
          <w:sz w:val="20"/>
          <w:szCs w:val="20"/>
        </w:rPr>
        <w:t xml:space="preserve">VIII - para a aquisição, por pessoa jurídica de direito público interno, de bens produzidos ou serviços prestados por órgão ou entidade que integre a Administração Pública e que tenha sido criado para esse fim específico em data anterior à vigência desta Lei, desde que o preço contratado seja compatível com o praticado no mercado; </w:t>
      </w:r>
    </w:p>
    <w:p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AF18FC">
        <w:rPr>
          <w:rFonts w:ascii="Times New Roman" w:hAnsi="Times New Roman" w:cs="Times New Roman"/>
          <w:sz w:val="24"/>
          <w:szCs w:val="24"/>
        </w:rPr>
        <w:t>24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</w:t>
      </w:r>
      <w:r w:rsidR="00AF18FC">
        <w:rPr>
          <w:rFonts w:ascii="Times New Roman" w:hAnsi="Times New Roman" w:cs="Times New Roman"/>
          <w:sz w:val="24"/>
          <w:szCs w:val="24"/>
        </w:rPr>
        <w:t xml:space="preserve"> junho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831EB"/>
    <w:rsid w:val="00144B7A"/>
    <w:rsid w:val="00263281"/>
    <w:rsid w:val="004B3A27"/>
    <w:rsid w:val="005D1E68"/>
    <w:rsid w:val="006178B0"/>
    <w:rsid w:val="00754752"/>
    <w:rsid w:val="00865BFB"/>
    <w:rsid w:val="008B1C9A"/>
    <w:rsid w:val="00952018"/>
    <w:rsid w:val="00A0531D"/>
    <w:rsid w:val="00A571D0"/>
    <w:rsid w:val="00AE6CA0"/>
    <w:rsid w:val="00AF18FC"/>
    <w:rsid w:val="00DA3117"/>
    <w:rsid w:val="00EA7797"/>
    <w:rsid w:val="00EB0A9D"/>
    <w:rsid w:val="00EC3E00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DCEC"/>
  <w15:docId w15:val="{806ACE40-A0FD-45F4-B13A-A5A86311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AE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30E4-E866-47C0-9E3D-9E44CA60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15</cp:revision>
  <cp:lastPrinted>2021-06-28T12:48:00Z</cp:lastPrinted>
  <dcterms:created xsi:type="dcterms:W3CDTF">2021-03-04T12:18:00Z</dcterms:created>
  <dcterms:modified xsi:type="dcterms:W3CDTF">2021-06-28T12:50:00Z</dcterms:modified>
</cp:coreProperties>
</file>