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B6164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61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AQUISIÇAO DE </w:t>
      </w:r>
      <w:r w:rsidR="00B61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MÁSCARAS DESCARTAVÉIS </w:t>
      </w: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B61642">
        <w:rPr>
          <w:rFonts w:ascii="Times New Roman" w:eastAsia="Times New Roman" w:hAnsi="Times New Roman" w:cs="Times New Roman"/>
          <w:sz w:val="24"/>
          <w:szCs w:val="24"/>
          <w:lang w:eastAsia="pt-BR"/>
        </w:rPr>
        <w:t>51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B61642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B61642">
        <w:rPr>
          <w:rFonts w:ascii="Times New Roman" w:hAnsi="Times New Roman" w:cs="Times New Roman"/>
          <w:sz w:val="24"/>
          <w:szCs w:val="24"/>
        </w:rPr>
        <w:t>CAMILA DA COSTA NUNES FIUZA – DROGARIA SANTA TEREZINHA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empresa inscrita no CNPJ nº </w:t>
      </w:r>
      <w:r w:rsidR="00B61642">
        <w:rPr>
          <w:rFonts w:ascii="Times New Roman" w:hAnsi="Times New Roman" w:cs="Times New Roman"/>
          <w:sz w:val="24"/>
          <w:szCs w:val="24"/>
        </w:rPr>
        <w:t>41.281.656/0001-07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B61642">
        <w:rPr>
          <w:rFonts w:ascii="Times New Roman" w:hAnsi="Times New Roman" w:cs="Times New Roman"/>
          <w:sz w:val="24"/>
          <w:szCs w:val="24"/>
        </w:rPr>
        <w:t>Avenida. João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B61642">
        <w:rPr>
          <w:rFonts w:ascii="Times New Roman" w:hAnsi="Times New Roman" w:cs="Times New Roman"/>
          <w:sz w:val="24"/>
          <w:szCs w:val="24"/>
        </w:rPr>
        <w:t>120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r w:rsidR="00B61642">
        <w:rPr>
          <w:rFonts w:ascii="Times New Roman" w:hAnsi="Times New Roman" w:cs="Times New Roman"/>
          <w:sz w:val="24"/>
          <w:szCs w:val="24"/>
        </w:rPr>
        <w:t>Centro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B61642"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B61642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B61642">
        <w:rPr>
          <w:rFonts w:ascii="Times New Roman" w:hAnsi="Times New Roman" w:cs="Times New Roman"/>
          <w:b/>
          <w:sz w:val="24"/>
          <w:szCs w:val="24"/>
        </w:rPr>
        <w:t>51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B61642">
        <w:rPr>
          <w:rFonts w:ascii="Times New Roman" w:hAnsi="Times New Roman" w:cs="Times New Roman"/>
          <w:b/>
          <w:sz w:val="24"/>
          <w:szCs w:val="24"/>
        </w:rPr>
        <w:t>31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304DE8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992"/>
        <w:gridCol w:w="1276"/>
        <w:gridCol w:w="1417"/>
      </w:tblGrid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ITEM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UNIDADE</w:t>
            </w:r>
          </w:p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Q</w:t>
            </w:r>
            <w:r w:rsid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TDE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TOTAL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B61642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Máscaras tripla descartável, elástico e clip nasal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com 50 unidade</w:t>
            </w:r>
          </w:p>
        </w:tc>
        <w:tc>
          <w:tcPr>
            <w:tcW w:w="1276" w:type="dxa"/>
          </w:tcPr>
          <w:p w:rsidR="00A478FA" w:rsidRPr="00304DE8" w:rsidRDefault="00B61642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A478FA" w:rsidRPr="00304DE8" w:rsidRDefault="00B61642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80</w:t>
            </w:r>
          </w:p>
        </w:tc>
        <w:tc>
          <w:tcPr>
            <w:tcW w:w="1276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30,00</w:t>
            </w:r>
          </w:p>
        </w:tc>
        <w:tc>
          <w:tcPr>
            <w:tcW w:w="1417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2.400</w:t>
            </w:r>
            <w:bookmarkStart w:id="0" w:name="_GoBack"/>
            <w:bookmarkEnd w:id="0"/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,00</w:t>
            </w:r>
          </w:p>
        </w:tc>
      </w:tr>
      <w:tr w:rsidR="000A4D89" w:rsidRPr="000A4D89" w:rsidTr="000477B1">
        <w:tc>
          <w:tcPr>
            <w:tcW w:w="8789" w:type="dxa"/>
            <w:gridSpan w:val="5"/>
            <w:shd w:val="clear" w:color="auto" w:fill="FFFFFF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 xml:space="preserve">R$ </w:t>
            </w:r>
            <w:r w:rsidR="00B61642">
              <w:rPr>
                <w:rFonts w:ascii="Times New Roman" w:hAnsi="Times New Roman" w:cs="Times New Roman"/>
                <w:b/>
                <w:bCs/>
                <w:lang w:bidi="pt-PT"/>
              </w:rPr>
              <w:t>2</w:t>
            </w: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>.</w:t>
            </w:r>
            <w:r w:rsidR="00B61642">
              <w:rPr>
                <w:rFonts w:ascii="Times New Roman" w:hAnsi="Times New Roman" w:cs="Times New Roman"/>
                <w:b/>
                <w:bCs/>
                <w:lang w:bidi="pt-PT"/>
              </w:rPr>
              <w:t>400</w:t>
            </w: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>,00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ser entregues juntamente </w:t>
      </w:r>
      <w:r w:rsidR="00B61642">
        <w:rPr>
          <w:rFonts w:ascii="Times New Roman" w:hAnsi="Times New Roman" w:cs="Times New Roman"/>
          <w:sz w:val="24"/>
          <w:szCs w:val="24"/>
        </w:rPr>
        <w:t>ao Centro Administrativo</w:t>
      </w:r>
      <w:r w:rsidRPr="000A4D89">
        <w:rPr>
          <w:rFonts w:ascii="Times New Roman" w:hAnsi="Times New Roman" w:cs="Times New Roman"/>
          <w:sz w:val="24"/>
          <w:szCs w:val="24"/>
        </w:rPr>
        <w:t>, localizad</w:t>
      </w:r>
      <w:r w:rsidR="000A4D89">
        <w:rPr>
          <w:rFonts w:ascii="Times New Roman" w:hAnsi="Times New Roman" w:cs="Times New Roman"/>
          <w:sz w:val="24"/>
          <w:szCs w:val="24"/>
        </w:rPr>
        <w:t>a</w:t>
      </w:r>
      <w:r w:rsidRPr="000A4D89">
        <w:rPr>
          <w:rFonts w:ascii="Times New Roman" w:hAnsi="Times New Roman" w:cs="Times New Roman"/>
          <w:sz w:val="24"/>
          <w:szCs w:val="24"/>
        </w:rPr>
        <w:t xml:space="preserve"> na</w:t>
      </w:r>
      <w:r w:rsidR="00B61642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="00B61642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B6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2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="000A4D89" w:rsidRPr="000A4D89">
        <w:rPr>
          <w:rFonts w:ascii="Times New Roman" w:hAnsi="Times New Roman" w:cs="Times New Roman"/>
          <w:sz w:val="24"/>
          <w:szCs w:val="24"/>
        </w:rPr>
        <w:t>, s/nº, CEP: 99457-000, Centro, Jacuizinho</w:t>
      </w:r>
      <w:r w:rsidR="000A4D89">
        <w:rPr>
          <w:rFonts w:ascii="Times New Roman" w:hAnsi="Times New Roman" w:cs="Times New Roman"/>
          <w:sz w:val="24"/>
          <w:szCs w:val="24"/>
        </w:rPr>
        <w:t>/RS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em sua totalidade.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1642">
        <w:rPr>
          <w:rFonts w:ascii="Times New Roman" w:hAnsi="Times New Roman" w:cs="Times New Roman"/>
          <w:sz w:val="24"/>
          <w:szCs w:val="24"/>
        </w:rPr>
        <w:t>03.01.04.122.0004.2.008</w:t>
      </w:r>
      <w:r>
        <w:rPr>
          <w:rFonts w:ascii="Times New Roman" w:hAnsi="Times New Roman" w:cs="Times New Roman"/>
          <w:sz w:val="24"/>
          <w:szCs w:val="24"/>
        </w:rPr>
        <w:t>.3.3.90.30.00.0000</w:t>
      </w:r>
    </w:p>
    <w:p w:rsidR="000A4D89" w:rsidRP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D03EB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:rsidR="00DD03EB" w:rsidRDefault="00DD03EB" w:rsidP="00DD0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DD03EB">
        <w:rPr>
          <w:rFonts w:ascii="Times New Roman" w:hAnsi="Times New Roman" w:cs="Times New Roman"/>
          <w:sz w:val="24"/>
          <w:szCs w:val="24"/>
        </w:rPr>
        <w:t>Administração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DD03EB">
        <w:rPr>
          <w:rFonts w:ascii="Times New Roman" w:hAnsi="Times New Roman" w:cs="Times New Roman"/>
          <w:sz w:val="24"/>
          <w:szCs w:val="24"/>
        </w:rPr>
        <w:t xml:space="preserve">11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3EB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Pr="00E975FD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DD03EB" w:rsidRPr="00DD03EB" w:rsidRDefault="00DD03EB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CAMILA DA COSTA NUNES FIUZA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DD03E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MARIA BUGS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</w:t>
      </w:r>
      <w:r w:rsidR="00DD03EB">
        <w:rPr>
          <w:rFonts w:ascii="Times New Roman" w:hAnsi="Times New Roman" w:cs="Times New Roman"/>
          <w:sz w:val="24"/>
          <w:szCs w:val="24"/>
        </w:rPr>
        <w:t>Administração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7A658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BD" w:rsidRDefault="00DD03EB">
      <w:pPr>
        <w:spacing w:after="0" w:line="240" w:lineRule="auto"/>
      </w:pPr>
      <w:r>
        <w:separator/>
      </w:r>
    </w:p>
  </w:endnote>
  <w:endnote w:type="continuationSeparator" w:id="0">
    <w:p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BD6FD1" w:rsidRDefault="00C874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A4D89"/>
    <w:rsid w:val="001D4A61"/>
    <w:rsid w:val="00304DE8"/>
    <w:rsid w:val="00366795"/>
    <w:rsid w:val="008763C1"/>
    <w:rsid w:val="00A478FA"/>
    <w:rsid w:val="00B61642"/>
    <w:rsid w:val="00BB49BD"/>
    <w:rsid w:val="00C8742B"/>
    <w:rsid w:val="00D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1152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</cp:revision>
  <cp:lastPrinted>2021-06-14T19:19:00Z</cp:lastPrinted>
  <dcterms:created xsi:type="dcterms:W3CDTF">2021-03-04T20:14:00Z</dcterms:created>
  <dcterms:modified xsi:type="dcterms:W3CDTF">2021-06-14T19:44:00Z</dcterms:modified>
</cp:coreProperties>
</file>