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86702" w14:textId="461B24A1" w:rsidR="00505DA9" w:rsidRDefault="00505DA9" w:rsidP="00505DA9">
      <w:pPr>
        <w:pStyle w:val="Recuodecorpodetexto"/>
        <w:ind w:left="0"/>
        <w:jc w:val="center"/>
        <w:rPr>
          <w:spacing w:val="0"/>
        </w:rPr>
      </w:pPr>
      <w:r>
        <w:rPr>
          <w:spacing w:val="0"/>
        </w:rPr>
        <w:t xml:space="preserve">DECRETO Nº </w:t>
      </w:r>
      <w:r w:rsidR="002A5A89">
        <w:rPr>
          <w:spacing w:val="0"/>
        </w:rPr>
        <w:t>0</w:t>
      </w:r>
      <w:r w:rsidR="00AE6046">
        <w:rPr>
          <w:spacing w:val="0"/>
        </w:rPr>
        <w:t>50</w:t>
      </w:r>
      <w:r w:rsidR="00DC1548">
        <w:rPr>
          <w:spacing w:val="0"/>
        </w:rPr>
        <w:t>/2</w:t>
      </w:r>
      <w:r w:rsidR="002A5A89">
        <w:rPr>
          <w:spacing w:val="0"/>
        </w:rPr>
        <w:t>1</w:t>
      </w:r>
      <w:r w:rsidR="0089663F">
        <w:rPr>
          <w:spacing w:val="0"/>
        </w:rPr>
        <w:t xml:space="preserve"> – </w:t>
      </w:r>
      <w:r w:rsidR="00AE6046">
        <w:rPr>
          <w:spacing w:val="0"/>
        </w:rPr>
        <w:t>30</w:t>
      </w:r>
      <w:r w:rsidR="0089663F">
        <w:rPr>
          <w:spacing w:val="0"/>
        </w:rPr>
        <w:t xml:space="preserve"> DE </w:t>
      </w:r>
      <w:r w:rsidR="003222E2">
        <w:rPr>
          <w:spacing w:val="0"/>
        </w:rPr>
        <w:t>JUNH</w:t>
      </w:r>
      <w:r w:rsidR="00CB6567">
        <w:rPr>
          <w:spacing w:val="0"/>
        </w:rPr>
        <w:t>O</w:t>
      </w:r>
      <w:r w:rsidR="00DC1548">
        <w:rPr>
          <w:spacing w:val="0"/>
        </w:rPr>
        <w:t xml:space="preserve"> DE 202</w:t>
      </w:r>
      <w:r w:rsidR="002A5A89">
        <w:rPr>
          <w:spacing w:val="0"/>
        </w:rPr>
        <w:t>1</w:t>
      </w:r>
    </w:p>
    <w:p w14:paraId="2F232E6C" w14:textId="5F5D996C" w:rsidR="007D0CCA" w:rsidRDefault="007D0CCA" w:rsidP="00411FE3">
      <w:pPr>
        <w:jc w:val="center"/>
        <w:rPr>
          <w:sz w:val="24"/>
        </w:rPr>
      </w:pPr>
    </w:p>
    <w:p w14:paraId="24D3A1F9" w14:textId="77777777" w:rsidR="00A45BD7" w:rsidRDefault="00A45BD7" w:rsidP="00411FE3">
      <w:pPr>
        <w:jc w:val="center"/>
        <w:rPr>
          <w:sz w:val="24"/>
        </w:rPr>
      </w:pPr>
    </w:p>
    <w:p w14:paraId="354D038D" w14:textId="1A590C75" w:rsidR="00DC1548" w:rsidRPr="00B10C38" w:rsidRDefault="00411FE3" w:rsidP="00DC1548">
      <w:pPr>
        <w:ind w:left="2268"/>
        <w:rPr>
          <w:sz w:val="24"/>
        </w:rPr>
      </w:pPr>
      <w:r w:rsidRPr="00B10C38">
        <w:rPr>
          <w:sz w:val="24"/>
        </w:rPr>
        <w:t>ABR</w:t>
      </w:r>
      <w:r w:rsidR="00505DA9">
        <w:rPr>
          <w:sz w:val="24"/>
        </w:rPr>
        <w:t>E</w:t>
      </w:r>
      <w:r w:rsidRPr="00B10C38">
        <w:rPr>
          <w:sz w:val="24"/>
        </w:rPr>
        <w:t xml:space="preserve"> CRÉDITO</w:t>
      </w:r>
      <w:r w:rsidR="00EB5089" w:rsidRPr="00B10C38">
        <w:rPr>
          <w:sz w:val="24"/>
        </w:rPr>
        <w:t xml:space="preserve"> ADICIONAL</w:t>
      </w:r>
      <w:r w:rsidRPr="00B10C38">
        <w:rPr>
          <w:sz w:val="24"/>
        </w:rPr>
        <w:t xml:space="preserve"> </w:t>
      </w:r>
      <w:r w:rsidR="00DE6953">
        <w:rPr>
          <w:sz w:val="24"/>
        </w:rPr>
        <w:t>SUPLEMENTAR</w:t>
      </w:r>
      <w:r w:rsidRPr="00B10C38">
        <w:rPr>
          <w:sz w:val="24"/>
        </w:rPr>
        <w:t xml:space="preserve"> NO ORÇAMENTO MUNI</w:t>
      </w:r>
      <w:r w:rsidR="00F63A44">
        <w:rPr>
          <w:sz w:val="24"/>
        </w:rPr>
        <w:t xml:space="preserve">CIPAL DE </w:t>
      </w:r>
      <w:r w:rsidR="00DC1548">
        <w:rPr>
          <w:sz w:val="24"/>
        </w:rPr>
        <w:t>202</w:t>
      </w:r>
      <w:r w:rsidR="002A5A89">
        <w:rPr>
          <w:sz w:val="24"/>
        </w:rPr>
        <w:t>1</w:t>
      </w:r>
      <w:r w:rsidR="00DC1548" w:rsidRPr="00B10C38">
        <w:rPr>
          <w:sz w:val="24"/>
        </w:rPr>
        <w:t xml:space="preserve"> NO VALOR TOTAL</w:t>
      </w:r>
      <w:r w:rsidR="00DC1548">
        <w:rPr>
          <w:sz w:val="24"/>
        </w:rPr>
        <w:t xml:space="preserve"> DE </w:t>
      </w:r>
      <w:r w:rsidR="00BF410E" w:rsidRPr="00512621">
        <w:rPr>
          <w:sz w:val="24"/>
        </w:rPr>
        <w:t xml:space="preserve">R$. </w:t>
      </w:r>
      <w:r w:rsidR="000713D0">
        <w:rPr>
          <w:sz w:val="24"/>
        </w:rPr>
        <w:t>11</w:t>
      </w:r>
      <w:r w:rsidR="00AE6046">
        <w:rPr>
          <w:sz w:val="24"/>
        </w:rPr>
        <w:t>5</w:t>
      </w:r>
      <w:r w:rsidR="00DE6953">
        <w:rPr>
          <w:sz w:val="24"/>
        </w:rPr>
        <w:t>.</w:t>
      </w:r>
      <w:r w:rsidR="003222E2">
        <w:rPr>
          <w:sz w:val="24"/>
        </w:rPr>
        <w:t>0</w:t>
      </w:r>
      <w:r w:rsidR="00813352">
        <w:rPr>
          <w:sz w:val="24"/>
        </w:rPr>
        <w:t>00</w:t>
      </w:r>
      <w:r w:rsidR="00DE6953">
        <w:rPr>
          <w:sz w:val="24"/>
        </w:rPr>
        <w:t>,00</w:t>
      </w:r>
      <w:r w:rsidR="00DC1548" w:rsidRPr="00B10C38">
        <w:rPr>
          <w:sz w:val="24"/>
        </w:rPr>
        <w:t>, E DÁ OUTRAS PROVIDÊNCIAS.</w:t>
      </w:r>
    </w:p>
    <w:p w14:paraId="6C8B5727" w14:textId="65F989D9" w:rsidR="0042127B" w:rsidRDefault="0042127B" w:rsidP="00DC1548">
      <w:pPr>
        <w:ind w:left="2268"/>
        <w:rPr>
          <w:b w:val="0"/>
          <w:sz w:val="26"/>
          <w:szCs w:val="26"/>
        </w:rPr>
      </w:pPr>
    </w:p>
    <w:p w14:paraId="312A331C" w14:textId="77777777" w:rsidR="00A45BD7" w:rsidRDefault="00A45BD7" w:rsidP="00DC1548">
      <w:pPr>
        <w:ind w:left="2268"/>
        <w:rPr>
          <w:b w:val="0"/>
          <w:sz w:val="26"/>
          <w:szCs w:val="26"/>
        </w:rPr>
      </w:pPr>
    </w:p>
    <w:p w14:paraId="23DC5BDE" w14:textId="644F4DF8" w:rsidR="004D3133" w:rsidRPr="00505DA9" w:rsidRDefault="004D3133" w:rsidP="004D3133">
      <w:pPr>
        <w:ind w:firstLine="2640"/>
        <w:rPr>
          <w:rFonts w:eastAsia="Calibri"/>
          <w:bCs/>
          <w:kern w:val="0"/>
          <w:sz w:val="24"/>
        </w:rPr>
      </w:pPr>
      <w:r>
        <w:rPr>
          <w:rFonts w:eastAsia="Calibri"/>
          <w:bCs/>
          <w:sz w:val="24"/>
        </w:rPr>
        <w:t>DINIZ JOSE FERNANDES</w:t>
      </w:r>
      <w:r w:rsidRPr="00505DA9">
        <w:rPr>
          <w:rFonts w:eastAsia="Calibri"/>
          <w:bCs/>
          <w:sz w:val="24"/>
        </w:rPr>
        <w:t xml:space="preserve">, </w:t>
      </w:r>
      <w:r w:rsidRPr="00505DA9">
        <w:rPr>
          <w:rFonts w:eastAsia="Calibri"/>
          <w:b w:val="0"/>
          <w:bCs/>
          <w:sz w:val="24"/>
        </w:rPr>
        <w:t xml:space="preserve">Prefeito Municipal de Jacuizinho, Estado do Rio Grande do Sul, no uso das atribuições que lhe são conferidas pela legislação vigente, </w:t>
      </w:r>
      <w:r w:rsidRPr="00505DA9">
        <w:rPr>
          <w:rFonts w:eastAsia="Calibri"/>
          <w:b w:val="0"/>
          <w:bCs/>
          <w:kern w:val="0"/>
          <w:sz w:val="24"/>
        </w:rPr>
        <w:t xml:space="preserve">conforme </w:t>
      </w:r>
      <w:r>
        <w:rPr>
          <w:b w:val="0"/>
          <w:sz w:val="24"/>
        </w:rPr>
        <w:t>Lei Municipal Nº 1.2</w:t>
      </w:r>
      <w:r w:rsidR="00AE6046">
        <w:rPr>
          <w:b w:val="0"/>
          <w:sz w:val="24"/>
        </w:rPr>
        <w:t>64</w:t>
      </w:r>
      <w:r>
        <w:rPr>
          <w:b w:val="0"/>
          <w:sz w:val="24"/>
        </w:rPr>
        <w:t>/2</w:t>
      </w:r>
      <w:r w:rsidR="00AE6046">
        <w:rPr>
          <w:b w:val="0"/>
          <w:sz w:val="24"/>
        </w:rPr>
        <w:t>1</w:t>
      </w:r>
      <w:r>
        <w:rPr>
          <w:b w:val="0"/>
          <w:sz w:val="24"/>
        </w:rPr>
        <w:t xml:space="preserve">, de </w:t>
      </w:r>
      <w:r w:rsidR="00AE6046">
        <w:rPr>
          <w:b w:val="0"/>
          <w:sz w:val="24"/>
        </w:rPr>
        <w:t>30</w:t>
      </w:r>
      <w:r>
        <w:rPr>
          <w:b w:val="0"/>
          <w:sz w:val="24"/>
        </w:rPr>
        <w:t xml:space="preserve"> de </w:t>
      </w:r>
      <w:r w:rsidR="00AE6046">
        <w:rPr>
          <w:b w:val="0"/>
          <w:sz w:val="24"/>
        </w:rPr>
        <w:t>junho</w:t>
      </w:r>
      <w:r>
        <w:rPr>
          <w:b w:val="0"/>
          <w:sz w:val="24"/>
        </w:rPr>
        <w:t xml:space="preserve"> de 202</w:t>
      </w:r>
      <w:r w:rsidR="00AE6046">
        <w:rPr>
          <w:b w:val="0"/>
          <w:sz w:val="24"/>
        </w:rPr>
        <w:t>1</w:t>
      </w:r>
      <w:r w:rsidRPr="00505DA9">
        <w:rPr>
          <w:rFonts w:eastAsia="Calibri"/>
          <w:b w:val="0"/>
          <w:bCs/>
          <w:kern w:val="0"/>
          <w:sz w:val="24"/>
        </w:rPr>
        <w:t>:</w:t>
      </w:r>
    </w:p>
    <w:p w14:paraId="2EBB4A5D" w14:textId="77777777" w:rsidR="00505DA9" w:rsidRDefault="00505DA9" w:rsidP="00505DA9">
      <w:pPr>
        <w:ind w:left="2640"/>
        <w:rPr>
          <w:rFonts w:eastAsia="Times New Roman"/>
          <w:bCs/>
          <w:sz w:val="24"/>
          <w:lang w:eastAsia="pt-BR"/>
        </w:rPr>
      </w:pPr>
    </w:p>
    <w:p w14:paraId="62208DCD" w14:textId="045721A1" w:rsidR="00BF410E" w:rsidRDefault="00505DA9" w:rsidP="00BF410E">
      <w:pPr>
        <w:spacing w:line="276" w:lineRule="auto"/>
        <w:ind w:firstLine="2268"/>
        <w:rPr>
          <w:b w:val="0"/>
          <w:sz w:val="24"/>
        </w:rPr>
      </w:pPr>
      <w:r w:rsidRPr="00505DA9">
        <w:rPr>
          <w:rFonts w:eastAsia="Times New Roman"/>
          <w:bCs/>
          <w:sz w:val="24"/>
          <w:u w:val="single"/>
          <w:lang w:eastAsia="pt-BR"/>
        </w:rPr>
        <w:t>Art. 1º</w:t>
      </w:r>
      <w:r w:rsidRPr="00505DA9">
        <w:rPr>
          <w:rFonts w:eastAsia="Times New Roman"/>
          <w:b w:val="0"/>
          <w:sz w:val="24"/>
          <w:lang w:eastAsia="pt-BR"/>
        </w:rPr>
        <w:t xml:space="preserve"> </w:t>
      </w:r>
      <w:r w:rsidRPr="00505DA9">
        <w:rPr>
          <w:rFonts w:eastAsia="Times New Roman"/>
          <w:bCs/>
          <w:sz w:val="24"/>
          <w:lang w:eastAsia="pt-BR"/>
        </w:rPr>
        <w:t>-</w:t>
      </w:r>
      <w:r w:rsidRPr="00505DA9">
        <w:rPr>
          <w:rFonts w:eastAsia="Times New Roman"/>
          <w:b w:val="0"/>
          <w:sz w:val="24"/>
          <w:lang w:eastAsia="pt-BR"/>
        </w:rPr>
        <w:t xml:space="preserve"> Abre o seguinte Crédito Adicional </w:t>
      </w:r>
      <w:r w:rsidR="00DE6953">
        <w:rPr>
          <w:b w:val="0"/>
          <w:sz w:val="24"/>
        </w:rPr>
        <w:t>suplementar</w:t>
      </w:r>
      <w:r w:rsidR="00DC1548" w:rsidRPr="00B10C38">
        <w:rPr>
          <w:b w:val="0"/>
          <w:sz w:val="24"/>
        </w:rPr>
        <w:t xml:space="preserve"> no Orçamento Munic</w:t>
      </w:r>
      <w:r w:rsidR="00DC1548">
        <w:rPr>
          <w:b w:val="0"/>
          <w:sz w:val="24"/>
        </w:rPr>
        <w:t>ipal de 202</w:t>
      </w:r>
      <w:r w:rsidR="002A5A89">
        <w:rPr>
          <w:b w:val="0"/>
          <w:sz w:val="24"/>
        </w:rPr>
        <w:t>1</w:t>
      </w:r>
      <w:r w:rsidR="00DC1548">
        <w:rPr>
          <w:b w:val="0"/>
          <w:sz w:val="24"/>
        </w:rPr>
        <w:t xml:space="preserve"> – Lei Municipal Nº </w:t>
      </w:r>
      <w:r w:rsidR="002A5A89">
        <w:rPr>
          <w:b w:val="0"/>
          <w:sz w:val="24"/>
        </w:rPr>
        <w:t>1</w:t>
      </w:r>
      <w:r w:rsidR="00DC1548">
        <w:rPr>
          <w:b w:val="0"/>
          <w:sz w:val="24"/>
        </w:rPr>
        <w:t>.</w:t>
      </w:r>
      <w:r w:rsidR="002A5A89">
        <w:rPr>
          <w:b w:val="0"/>
          <w:sz w:val="24"/>
        </w:rPr>
        <w:t>229</w:t>
      </w:r>
      <w:r w:rsidR="00DC1548">
        <w:rPr>
          <w:b w:val="0"/>
          <w:sz w:val="24"/>
        </w:rPr>
        <w:t>/</w:t>
      </w:r>
      <w:r w:rsidR="002A5A89">
        <w:rPr>
          <w:b w:val="0"/>
          <w:sz w:val="24"/>
        </w:rPr>
        <w:t>20</w:t>
      </w:r>
      <w:r w:rsidR="00DC1548">
        <w:rPr>
          <w:b w:val="0"/>
          <w:sz w:val="24"/>
        </w:rPr>
        <w:t>, de 2</w:t>
      </w:r>
      <w:r w:rsidR="002A5A89">
        <w:rPr>
          <w:b w:val="0"/>
          <w:sz w:val="24"/>
        </w:rPr>
        <w:t>4</w:t>
      </w:r>
      <w:r w:rsidR="00DC1548">
        <w:rPr>
          <w:b w:val="0"/>
          <w:sz w:val="24"/>
        </w:rPr>
        <w:t xml:space="preserve"> de </w:t>
      </w:r>
      <w:proofErr w:type="gramStart"/>
      <w:r w:rsidR="00DC1548">
        <w:rPr>
          <w:b w:val="0"/>
          <w:sz w:val="24"/>
        </w:rPr>
        <w:t>Novembro</w:t>
      </w:r>
      <w:proofErr w:type="gramEnd"/>
      <w:r w:rsidR="00DC1548">
        <w:rPr>
          <w:b w:val="0"/>
          <w:sz w:val="24"/>
        </w:rPr>
        <w:t xml:space="preserve"> de 20</w:t>
      </w:r>
      <w:r w:rsidR="002A5A89">
        <w:rPr>
          <w:b w:val="0"/>
          <w:sz w:val="24"/>
        </w:rPr>
        <w:t>20</w:t>
      </w:r>
      <w:r w:rsidR="00DC1548" w:rsidRPr="00B10C38">
        <w:rPr>
          <w:b w:val="0"/>
          <w:sz w:val="24"/>
        </w:rPr>
        <w:t xml:space="preserve">, </w:t>
      </w:r>
      <w:r w:rsidR="00BF410E" w:rsidRPr="00512621">
        <w:rPr>
          <w:b w:val="0"/>
          <w:sz w:val="24"/>
        </w:rPr>
        <w:t xml:space="preserve">no valor total de </w:t>
      </w:r>
      <w:r w:rsidR="00BF410E" w:rsidRPr="00512621">
        <w:rPr>
          <w:sz w:val="24"/>
        </w:rPr>
        <w:t xml:space="preserve">R$. </w:t>
      </w:r>
      <w:r w:rsidR="000713D0">
        <w:rPr>
          <w:sz w:val="24"/>
        </w:rPr>
        <w:t>11</w:t>
      </w:r>
      <w:r w:rsidR="00AE6046">
        <w:rPr>
          <w:sz w:val="24"/>
        </w:rPr>
        <w:t>5</w:t>
      </w:r>
      <w:r w:rsidR="00DE6953">
        <w:rPr>
          <w:sz w:val="24"/>
        </w:rPr>
        <w:t>.</w:t>
      </w:r>
      <w:r w:rsidR="003222E2">
        <w:rPr>
          <w:sz w:val="24"/>
        </w:rPr>
        <w:t>0</w:t>
      </w:r>
      <w:r w:rsidR="00813352">
        <w:rPr>
          <w:sz w:val="24"/>
        </w:rPr>
        <w:t>0</w:t>
      </w:r>
      <w:r w:rsidR="00D2268D">
        <w:rPr>
          <w:sz w:val="24"/>
        </w:rPr>
        <w:t>0</w:t>
      </w:r>
      <w:r w:rsidR="00DE6953">
        <w:rPr>
          <w:sz w:val="24"/>
        </w:rPr>
        <w:t>,00 (</w:t>
      </w:r>
      <w:r w:rsidR="00AE6046">
        <w:rPr>
          <w:sz w:val="24"/>
        </w:rPr>
        <w:t>Cento e qui</w:t>
      </w:r>
      <w:r w:rsidR="000713D0">
        <w:rPr>
          <w:sz w:val="24"/>
        </w:rPr>
        <w:t>nz</w:t>
      </w:r>
      <w:r w:rsidR="0041379A">
        <w:rPr>
          <w:sz w:val="24"/>
        </w:rPr>
        <w:t>e</w:t>
      </w:r>
      <w:r w:rsidR="00D2268D">
        <w:rPr>
          <w:sz w:val="24"/>
        </w:rPr>
        <w:t xml:space="preserve"> </w:t>
      </w:r>
      <w:r w:rsidR="009E2BAE">
        <w:rPr>
          <w:sz w:val="24"/>
        </w:rPr>
        <w:t>mil</w:t>
      </w:r>
      <w:r w:rsidR="00255870">
        <w:rPr>
          <w:sz w:val="24"/>
        </w:rPr>
        <w:t xml:space="preserve"> </w:t>
      </w:r>
      <w:r w:rsidR="00BF410E" w:rsidRPr="00512621">
        <w:rPr>
          <w:sz w:val="24"/>
        </w:rPr>
        <w:t>reais)</w:t>
      </w:r>
      <w:r w:rsidR="00BF410E" w:rsidRPr="00512621">
        <w:rPr>
          <w:b w:val="0"/>
          <w:sz w:val="24"/>
        </w:rPr>
        <w:t>, na seguinte Dotação Orçamentária:</w:t>
      </w:r>
    </w:p>
    <w:p w14:paraId="423DC066" w14:textId="77777777" w:rsidR="00A45BD7" w:rsidRDefault="00A45BD7" w:rsidP="00A45BD7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bookmarkStart w:id="0" w:name="_Hlk71625431"/>
    </w:p>
    <w:bookmarkEnd w:id="0"/>
    <w:p w14:paraId="39EF361B" w14:textId="77777777" w:rsidR="00AE6046" w:rsidRPr="00AE6046" w:rsidRDefault="00AE6046" w:rsidP="00AE6046">
      <w:pPr>
        <w:spacing w:line="360" w:lineRule="auto"/>
        <w:rPr>
          <w:rFonts w:eastAsia="SimSun"/>
          <w:spacing w:val="-20"/>
          <w:kern w:val="0"/>
          <w:sz w:val="24"/>
          <w:lang w:eastAsia="pt-BR"/>
        </w:rPr>
      </w:pPr>
      <w:r w:rsidRPr="00AE6046">
        <w:rPr>
          <w:rFonts w:eastAsia="SimSun"/>
          <w:spacing w:val="-20"/>
          <w:kern w:val="0"/>
          <w:sz w:val="24"/>
          <w:lang w:eastAsia="pt-BR"/>
        </w:rPr>
        <w:t>ÓRGÃO: 04 – Secretaria Municipal de Agricultura, Indústria, Comércio e Meio Ambiente;</w:t>
      </w:r>
    </w:p>
    <w:p w14:paraId="28FB8D17" w14:textId="77777777" w:rsidR="00AE6046" w:rsidRPr="00AE6046" w:rsidRDefault="00AE6046" w:rsidP="00AE6046">
      <w:pPr>
        <w:spacing w:line="360" w:lineRule="auto"/>
        <w:rPr>
          <w:rFonts w:eastAsia="SimSun"/>
          <w:kern w:val="0"/>
          <w:sz w:val="24"/>
          <w:lang w:eastAsia="pt-BR"/>
        </w:rPr>
      </w:pPr>
      <w:r w:rsidRPr="00AE6046">
        <w:rPr>
          <w:rFonts w:eastAsia="SimSun"/>
          <w:b w:val="0"/>
          <w:kern w:val="0"/>
          <w:sz w:val="24"/>
          <w:lang w:eastAsia="pt-BR"/>
        </w:rPr>
        <w:t>UNID. ORÇAMENTÁRIA: 01 – Gabinete do Secretário e Órgãos Subordinados;</w:t>
      </w:r>
    </w:p>
    <w:p w14:paraId="556078AE" w14:textId="77777777" w:rsidR="00AE6046" w:rsidRPr="00AE6046" w:rsidRDefault="00AE6046" w:rsidP="00AE6046">
      <w:pPr>
        <w:spacing w:line="360" w:lineRule="auto"/>
        <w:rPr>
          <w:rFonts w:eastAsia="SimSun"/>
          <w:kern w:val="0"/>
          <w:sz w:val="24"/>
          <w:lang w:eastAsia="pt-BR"/>
        </w:rPr>
      </w:pPr>
      <w:r w:rsidRPr="00AE6046">
        <w:rPr>
          <w:rFonts w:eastAsia="SimSun"/>
          <w:b w:val="0"/>
          <w:kern w:val="0"/>
          <w:sz w:val="24"/>
          <w:lang w:eastAsia="pt-BR"/>
        </w:rPr>
        <w:t>FUNÇÃO: 20 – Agricultura;</w:t>
      </w:r>
    </w:p>
    <w:p w14:paraId="7102966E" w14:textId="77777777" w:rsidR="00AE6046" w:rsidRPr="00AE6046" w:rsidRDefault="00AE6046" w:rsidP="00AE6046">
      <w:pPr>
        <w:spacing w:line="360" w:lineRule="auto"/>
        <w:rPr>
          <w:rFonts w:eastAsia="SimSun"/>
          <w:kern w:val="0"/>
          <w:sz w:val="24"/>
          <w:lang w:eastAsia="pt-BR"/>
        </w:rPr>
      </w:pPr>
      <w:r w:rsidRPr="00AE6046">
        <w:rPr>
          <w:rFonts w:eastAsia="SimSun"/>
          <w:b w:val="0"/>
          <w:kern w:val="0"/>
          <w:sz w:val="24"/>
          <w:lang w:eastAsia="pt-BR"/>
        </w:rPr>
        <w:t>SUB-FUNÇÃO: 605 – Abastecimento;</w:t>
      </w:r>
    </w:p>
    <w:p w14:paraId="0B51F765" w14:textId="77777777" w:rsidR="00AE6046" w:rsidRPr="00AE6046" w:rsidRDefault="00AE6046" w:rsidP="00AE6046">
      <w:pPr>
        <w:spacing w:line="360" w:lineRule="auto"/>
        <w:rPr>
          <w:rFonts w:eastAsia="SimSun"/>
          <w:kern w:val="0"/>
          <w:sz w:val="24"/>
          <w:lang w:eastAsia="pt-BR"/>
        </w:rPr>
      </w:pPr>
      <w:r w:rsidRPr="00AE6046">
        <w:rPr>
          <w:rFonts w:eastAsia="SimSun"/>
          <w:b w:val="0"/>
          <w:kern w:val="0"/>
          <w:sz w:val="24"/>
          <w:lang w:eastAsia="pt-BR"/>
        </w:rPr>
        <w:t>PROGRAMA: 0072 – Mecanização agrícola;</w:t>
      </w:r>
    </w:p>
    <w:p w14:paraId="628C93DD" w14:textId="77777777" w:rsidR="00AE6046" w:rsidRPr="00AE6046" w:rsidRDefault="00AE6046" w:rsidP="00AE6046">
      <w:pPr>
        <w:spacing w:line="360" w:lineRule="auto"/>
        <w:rPr>
          <w:rFonts w:eastAsia="SimSun"/>
          <w:kern w:val="0"/>
          <w:sz w:val="24"/>
          <w:lang w:eastAsia="pt-BR"/>
        </w:rPr>
      </w:pPr>
      <w:r w:rsidRPr="00AE6046">
        <w:rPr>
          <w:rFonts w:eastAsia="SimSun"/>
          <w:b w:val="0"/>
          <w:kern w:val="0"/>
          <w:sz w:val="24"/>
          <w:lang w:eastAsia="pt-BR"/>
        </w:rPr>
        <w:t>PROJETO: 1.008 – Aquisição de equipamentos para patrulha agrícola;</w:t>
      </w:r>
    </w:p>
    <w:p w14:paraId="46116BA3" w14:textId="77777777" w:rsidR="00AE6046" w:rsidRPr="00AE6046" w:rsidRDefault="00AE6046" w:rsidP="00AE6046">
      <w:pPr>
        <w:spacing w:line="360" w:lineRule="auto"/>
        <w:rPr>
          <w:rFonts w:eastAsia="SimSun"/>
          <w:kern w:val="0"/>
          <w:sz w:val="24"/>
          <w:lang w:eastAsia="pt-BR"/>
        </w:rPr>
      </w:pPr>
      <w:r w:rsidRPr="00AE6046">
        <w:rPr>
          <w:rFonts w:eastAsia="SimSun"/>
          <w:kern w:val="0"/>
          <w:sz w:val="24"/>
          <w:lang w:eastAsia="pt-BR"/>
        </w:rPr>
        <w:t>ELEMENTO: 4.4.90.52.00.00.00 – Equipamento e material permanente........R$ 115.000,00</w:t>
      </w:r>
    </w:p>
    <w:p w14:paraId="255B2AB4" w14:textId="77777777" w:rsidR="00AE6046" w:rsidRPr="00AE6046" w:rsidRDefault="00AE6046" w:rsidP="00AE6046">
      <w:pPr>
        <w:spacing w:after="240" w:line="360" w:lineRule="auto"/>
        <w:ind w:left="993"/>
        <w:rPr>
          <w:rFonts w:eastAsia="SimSun"/>
          <w:color w:val="000000"/>
          <w:kern w:val="0"/>
          <w:sz w:val="24"/>
          <w:lang w:eastAsia="pt-BR"/>
        </w:rPr>
      </w:pPr>
      <w:r w:rsidRPr="00AE6046">
        <w:rPr>
          <w:rFonts w:eastAsia="SimSun"/>
          <w:kern w:val="0"/>
          <w:sz w:val="24"/>
          <w:lang w:eastAsia="pt-BR"/>
        </w:rPr>
        <w:t>Cód. Red. 2711</w:t>
      </w:r>
    </w:p>
    <w:p w14:paraId="3581F0BE" w14:textId="77777777" w:rsidR="00AE6046" w:rsidRPr="00AE6046" w:rsidRDefault="00AE6046" w:rsidP="00AE6046">
      <w:pPr>
        <w:spacing w:line="360" w:lineRule="auto"/>
        <w:ind w:firstLine="993"/>
        <w:rPr>
          <w:rFonts w:eastAsia="SimSun"/>
          <w:color w:val="000000"/>
          <w:kern w:val="0"/>
          <w:sz w:val="24"/>
          <w:lang w:eastAsia="pt-BR"/>
        </w:rPr>
      </w:pPr>
      <w:r w:rsidRPr="00AE6046">
        <w:rPr>
          <w:rFonts w:eastAsia="SimSun"/>
          <w:color w:val="000000"/>
          <w:kern w:val="0"/>
          <w:sz w:val="24"/>
          <w:lang w:eastAsia="pt-BR"/>
        </w:rPr>
        <w:t>Total.........................................................................................................R$ 115.000,00</w:t>
      </w:r>
    </w:p>
    <w:p w14:paraId="54FD6916" w14:textId="77777777" w:rsidR="00AE6046" w:rsidRPr="00AE6046" w:rsidRDefault="00AE6046" w:rsidP="00AE6046">
      <w:pPr>
        <w:spacing w:line="360" w:lineRule="auto"/>
        <w:ind w:firstLine="2268"/>
        <w:rPr>
          <w:rFonts w:eastAsia="SimSun"/>
          <w:b w:val="0"/>
          <w:color w:val="000000"/>
          <w:kern w:val="0"/>
          <w:sz w:val="24"/>
          <w:lang w:eastAsia="pt-BR"/>
        </w:rPr>
      </w:pPr>
    </w:p>
    <w:p w14:paraId="18B55673" w14:textId="77777777" w:rsidR="00AE6046" w:rsidRPr="00AE6046" w:rsidRDefault="00AE6046" w:rsidP="00AE6046">
      <w:pPr>
        <w:spacing w:line="360" w:lineRule="auto"/>
        <w:ind w:firstLine="2268"/>
        <w:rPr>
          <w:rFonts w:eastAsia="SimSun"/>
          <w:b w:val="0"/>
          <w:color w:val="000000"/>
          <w:kern w:val="0"/>
          <w:sz w:val="24"/>
          <w:lang w:eastAsia="pt-BR"/>
        </w:rPr>
      </w:pPr>
    </w:p>
    <w:p w14:paraId="7FC22B00" w14:textId="73CCD867" w:rsidR="00AE6046" w:rsidRPr="00AE6046" w:rsidRDefault="00AE6046" w:rsidP="00AE6046">
      <w:pPr>
        <w:spacing w:after="240" w:line="360" w:lineRule="auto"/>
        <w:ind w:firstLine="2268"/>
        <w:rPr>
          <w:rFonts w:eastAsia="SimSun"/>
          <w:bCs/>
          <w:color w:val="000000"/>
          <w:kern w:val="0"/>
          <w:sz w:val="24"/>
          <w:lang w:eastAsia="pt-BR"/>
        </w:rPr>
      </w:pPr>
      <w:r w:rsidRPr="00AE6046">
        <w:rPr>
          <w:rFonts w:eastAsia="SimSun"/>
          <w:color w:val="000000"/>
          <w:kern w:val="0"/>
          <w:sz w:val="24"/>
          <w:lang w:eastAsia="pt-BR"/>
        </w:rPr>
        <w:t>Art. 2º</w:t>
      </w:r>
      <w:r w:rsidRPr="00AE6046">
        <w:rPr>
          <w:rFonts w:eastAsia="SimSun"/>
          <w:b w:val="0"/>
          <w:color w:val="000000"/>
          <w:kern w:val="0"/>
          <w:sz w:val="24"/>
          <w:lang w:eastAsia="pt-BR"/>
        </w:rPr>
        <w:t xml:space="preserve"> </w:t>
      </w:r>
      <w:r w:rsidRPr="00AE6046">
        <w:rPr>
          <w:rFonts w:eastAsia="SimSun"/>
          <w:b w:val="0"/>
          <w:bCs/>
          <w:color w:val="000000"/>
          <w:kern w:val="0"/>
          <w:sz w:val="24"/>
          <w:lang w:eastAsia="pt-BR"/>
        </w:rPr>
        <w:t>Para a cobertura das despesas decorrentes da abertura do Crédito Adicional Suplementar criado pelo Art. 1º d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o</w:t>
      </w:r>
      <w:r w:rsidRPr="00AE6046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presente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decreto</w:t>
      </w:r>
      <w:r w:rsidRPr="00AE6046">
        <w:rPr>
          <w:rFonts w:eastAsia="SimSun"/>
          <w:b w:val="0"/>
          <w:bCs/>
          <w:color w:val="000000"/>
          <w:kern w:val="0"/>
          <w:sz w:val="24"/>
          <w:lang w:eastAsia="pt-BR"/>
        </w:rPr>
        <w:t>, serão utilizados Recursos da redução da seguinte Dotação Orçamentária do Orçamento Municipal do corrente exercício – Lei Municipal Nº 1.229/20:</w:t>
      </w:r>
    </w:p>
    <w:p w14:paraId="56F8AC2A" w14:textId="77777777" w:rsidR="00AE6046" w:rsidRPr="00AE6046" w:rsidRDefault="00AE6046" w:rsidP="00AE6046">
      <w:pPr>
        <w:spacing w:line="360" w:lineRule="auto"/>
        <w:rPr>
          <w:rFonts w:eastAsia="SimSun"/>
          <w:bCs/>
          <w:color w:val="000000"/>
          <w:kern w:val="0"/>
          <w:sz w:val="24"/>
          <w:lang w:eastAsia="pt-BR"/>
        </w:rPr>
      </w:pPr>
      <w:r w:rsidRPr="00AE6046">
        <w:rPr>
          <w:rFonts w:eastAsia="SimSun"/>
          <w:bCs/>
          <w:color w:val="000000"/>
          <w:kern w:val="0"/>
          <w:sz w:val="24"/>
          <w:lang w:eastAsia="pt-BR"/>
        </w:rPr>
        <w:t>ÓRGÃO: 08 – Secretaria Municipal de Obras, Viação e Serviços Urbanos;</w:t>
      </w:r>
    </w:p>
    <w:p w14:paraId="1CF1A931" w14:textId="77777777" w:rsidR="00AE6046" w:rsidRPr="00AE6046" w:rsidRDefault="00AE6046" w:rsidP="00AE6046">
      <w:pPr>
        <w:spacing w:line="360" w:lineRule="auto"/>
        <w:rPr>
          <w:rFonts w:eastAsia="SimSun"/>
          <w:bCs/>
          <w:color w:val="000000"/>
          <w:kern w:val="0"/>
          <w:sz w:val="24"/>
          <w:lang w:eastAsia="pt-BR"/>
        </w:rPr>
      </w:pPr>
      <w:r w:rsidRPr="00AE6046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02 – Obras e Viação;</w:t>
      </w:r>
    </w:p>
    <w:p w14:paraId="7DF47FC9" w14:textId="77777777" w:rsidR="00AE6046" w:rsidRPr="00AE6046" w:rsidRDefault="00AE6046" w:rsidP="00AE6046">
      <w:pPr>
        <w:spacing w:line="360" w:lineRule="auto"/>
        <w:rPr>
          <w:rFonts w:eastAsia="SimSun"/>
          <w:bCs/>
          <w:color w:val="000000"/>
          <w:kern w:val="0"/>
          <w:sz w:val="24"/>
          <w:lang w:eastAsia="pt-BR"/>
        </w:rPr>
      </w:pPr>
      <w:r w:rsidRPr="00AE6046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26 – Transporte;</w:t>
      </w:r>
    </w:p>
    <w:p w14:paraId="27D72AB2" w14:textId="77777777" w:rsidR="00AE6046" w:rsidRPr="00AE6046" w:rsidRDefault="00AE6046" w:rsidP="00AE6046">
      <w:pPr>
        <w:spacing w:line="360" w:lineRule="auto"/>
        <w:rPr>
          <w:rFonts w:eastAsia="SimSun"/>
          <w:bCs/>
          <w:color w:val="000000"/>
          <w:kern w:val="0"/>
          <w:sz w:val="24"/>
          <w:lang w:eastAsia="pt-BR"/>
        </w:rPr>
      </w:pPr>
      <w:r w:rsidRPr="00AE6046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782 – Transporte Rodoviário;</w:t>
      </w:r>
    </w:p>
    <w:p w14:paraId="048DBF11" w14:textId="77777777" w:rsidR="00AE6046" w:rsidRPr="00AE6046" w:rsidRDefault="00AE6046" w:rsidP="00AE6046">
      <w:pPr>
        <w:spacing w:line="360" w:lineRule="auto"/>
        <w:rPr>
          <w:rFonts w:eastAsia="SimSun"/>
          <w:bCs/>
          <w:color w:val="000000"/>
          <w:kern w:val="0"/>
          <w:sz w:val="24"/>
          <w:lang w:eastAsia="pt-BR"/>
        </w:rPr>
      </w:pPr>
      <w:r w:rsidRPr="00AE6046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0101 – Construção, Restauração e Conservação de Estradas Municipais;</w:t>
      </w:r>
    </w:p>
    <w:p w14:paraId="4CE79ED4" w14:textId="77777777" w:rsidR="00AE6046" w:rsidRPr="00AE6046" w:rsidRDefault="00AE6046" w:rsidP="00AE6046">
      <w:pPr>
        <w:spacing w:line="360" w:lineRule="auto"/>
        <w:rPr>
          <w:rFonts w:eastAsia="SimSun"/>
          <w:bCs/>
          <w:color w:val="000000"/>
          <w:spacing w:val="-20"/>
          <w:kern w:val="0"/>
          <w:sz w:val="24"/>
          <w:lang w:eastAsia="pt-BR"/>
        </w:rPr>
      </w:pPr>
      <w:r w:rsidRPr="00AE6046">
        <w:rPr>
          <w:rFonts w:eastAsia="SimSun"/>
          <w:b w:val="0"/>
          <w:bCs/>
          <w:color w:val="000000"/>
          <w:spacing w:val="-20"/>
          <w:kern w:val="0"/>
          <w:sz w:val="24"/>
          <w:lang w:eastAsia="pt-BR"/>
        </w:rPr>
        <w:lastRenderedPageBreak/>
        <w:t xml:space="preserve">PROJETO: 1.022 – Aquisição de Equipamentos e Material </w:t>
      </w:r>
      <w:proofErr w:type="gramStart"/>
      <w:r w:rsidRPr="00AE6046">
        <w:rPr>
          <w:rFonts w:eastAsia="SimSun"/>
          <w:b w:val="0"/>
          <w:bCs/>
          <w:color w:val="000000"/>
          <w:spacing w:val="-20"/>
          <w:kern w:val="0"/>
          <w:sz w:val="24"/>
          <w:lang w:eastAsia="pt-BR"/>
        </w:rPr>
        <w:t>Permanente  para</w:t>
      </w:r>
      <w:proofErr w:type="gramEnd"/>
      <w:r w:rsidRPr="00AE6046">
        <w:rPr>
          <w:rFonts w:eastAsia="SimSun"/>
          <w:b w:val="0"/>
          <w:bCs/>
          <w:color w:val="000000"/>
          <w:spacing w:val="-20"/>
          <w:kern w:val="0"/>
          <w:sz w:val="24"/>
          <w:lang w:eastAsia="pt-BR"/>
        </w:rPr>
        <w:t xml:space="preserve"> as Obras e Viação;</w:t>
      </w:r>
    </w:p>
    <w:p w14:paraId="6CC518EF" w14:textId="77777777" w:rsidR="00AE6046" w:rsidRPr="00AE6046" w:rsidRDefault="00AE6046" w:rsidP="00AE6046">
      <w:pPr>
        <w:spacing w:line="360" w:lineRule="auto"/>
        <w:rPr>
          <w:rFonts w:eastAsia="SimSun"/>
          <w:bCs/>
          <w:color w:val="000000"/>
          <w:spacing w:val="-20"/>
          <w:kern w:val="0"/>
          <w:sz w:val="24"/>
          <w:lang w:eastAsia="pt-BR"/>
        </w:rPr>
      </w:pPr>
      <w:r w:rsidRPr="00AE6046">
        <w:rPr>
          <w:rFonts w:eastAsia="SimSun"/>
          <w:bCs/>
          <w:color w:val="000000"/>
          <w:spacing w:val="-20"/>
          <w:kern w:val="0"/>
          <w:sz w:val="24"/>
          <w:lang w:eastAsia="pt-BR"/>
        </w:rPr>
        <w:t>ELEMENTO: 4.4.90.52.00.00.00 – Equipamentos e Material Permanente................................................R$ 115.000,00</w:t>
      </w:r>
    </w:p>
    <w:p w14:paraId="605A7492" w14:textId="77777777" w:rsidR="00AE6046" w:rsidRPr="00AE6046" w:rsidRDefault="00AE6046" w:rsidP="00AE6046">
      <w:pPr>
        <w:spacing w:after="240" w:line="360" w:lineRule="auto"/>
        <w:ind w:firstLine="993"/>
        <w:rPr>
          <w:rFonts w:eastAsia="SimSun"/>
          <w:color w:val="000000"/>
          <w:kern w:val="0"/>
          <w:sz w:val="24"/>
          <w:lang w:eastAsia="pt-BR"/>
        </w:rPr>
      </w:pPr>
      <w:r w:rsidRPr="00AE6046">
        <w:rPr>
          <w:rFonts w:eastAsia="SimSun"/>
          <w:bCs/>
          <w:color w:val="000000"/>
          <w:kern w:val="0"/>
          <w:sz w:val="24"/>
          <w:lang w:eastAsia="pt-BR"/>
        </w:rPr>
        <w:t>Cód. Red. 2351</w:t>
      </w:r>
    </w:p>
    <w:p w14:paraId="0936E6AD" w14:textId="77777777" w:rsidR="00AE6046" w:rsidRPr="00AE6046" w:rsidRDefault="00AE6046" w:rsidP="00AE6046">
      <w:pPr>
        <w:spacing w:line="360" w:lineRule="auto"/>
        <w:ind w:firstLine="993"/>
        <w:rPr>
          <w:rFonts w:eastAsia="SimSun"/>
          <w:color w:val="000000"/>
          <w:kern w:val="0"/>
          <w:sz w:val="24"/>
          <w:lang w:eastAsia="pt-BR"/>
        </w:rPr>
      </w:pPr>
      <w:r w:rsidRPr="00AE6046">
        <w:rPr>
          <w:rFonts w:eastAsia="SimSun"/>
          <w:color w:val="000000"/>
          <w:kern w:val="0"/>
          <w:sz w:val="24"/>
          <w:lang w:eastAsia="pt-BR"/>
        </w:rPr>
        <w:t>Total.........................................................................................................R$ 115.000,00</w:t>
      </w:r>
    </w:p>
    <w:p w14:paraId="1C4F18EC" w14:textId="77777777" w:rsidR="00A45BD7" w:rsidRDefault="00A45BD7" w:rsidP="00FF3A5C">
      <w:pPr>
        <w:ind w:firstLine="2268"/>
        <w:rPr>
          <w:sz w:val="24"/>
          <w:u w:val="single"/>
        </w:rPr>
      </w:pPr>
    </w:p>
    <w:p w14:paraId="5D83B0C5" w14:textId="26DA35CF" w:rsidR="00EF0050" w:rsidRPr="00FF3A5C" w:rsidRDefault="00C535FD" w:rsidP="00FF3A5C">
      <w:pPr>
        <w:ind w:firstLine="2268"/>
        <w:rPr>
          <w:sz w:val="24"/>
        </w:rPr>
      </w:pPr>
      <w:r w:rsidRPr="00FF3A5C">
        <w:rPr>
          <w:sz w:val="24"/>
          <w:u w:val="single"/>
        </w:rPr>
        <w:t xml:space="preserve">Art. </w:t>
      </w:r>
      <w:r w:rsidR="00FC3DE9" w:rsidRPr="00FF3A5C">
        <w:rPr>
          <w:sz w:val="24"/>
          <w:u w:val="single"/>
        </w:rPr>
        <w:t>3º</w:t>
      </w:r>
      <w:r w:rsidR="00FC3DE9" w:rsidRPr="00FF3A5C">
        <w:rPr>
          <w:sz w:val="24"/>
        </w:rPr>
        <w:t xml:space="preserve"> -</w:t>
      </w:r>
      <w:r w:rsidR="00FC3DE9" w:rsidRPr="00FF3A5C">
        <w:rPr>
          <w:b w:val="0"/>
          <w:sz w:val="24"/>
        </w:rPr>
        <w:t xml:space="preserve"> </w:t>
      </w:r>
      <w:r w:rsidR="00505DA9" w:rsidRPr="00FF3A5C">
        <w:rPr>
          <w:b w:val="0"/>
          <w:sz w:val="24"/>
        </w:rPr>
        <w:t xml:space="preserve">O </w:t>
      </w:r>
      <w:r w:rsidRPr="00FF3A5C">
        <w:rPr>
          <w:b w:val="0"/>
          <w:sz w:val="24"/>
        </w:rPr>
        <w:t xml:space="preserve">presente </w:t>
      </w:r>
      <w:r w:rsidR="00505DA9" w:rsidRPr="00FF3A5C">
        <w:rPr>
          <w:b w:val="0"/>
          <w:sz w:val="24"/>
        </w:rPr>
        <w:t>decreto</w:t>
      </w:r>
      <w:r w:rsidRPr="00FF3A5C">
        <w:rPr>
          <w:b w:val="0"/>
          <w:sz w:val="24"/>
        </w:rPr>
        <w:t xml:space="preserve"> entra em vigor na data de sua publicação.</w:t>
      </w:r>
      <w:r w:rsidR="00E941BC" w:rsidRPr="00FF3A5C">
        <w:rPr>
          <w:sz w:val="24"/>
        </w:rPr>
        <w:t xml:space="preserve">   </w:t>
      </w:r>
    </w:p>
    <w:p w14:paraId="02600688" w14:textId="77777777" w:rsidR="00DB3EB9" w:rsidRDefault="00E941BC" w:rsidP="004D3133">
      <w:pPr>
        <w:ind w:firstLine="2268"/>
        <w:rPr>
          <w:sz w:val="24"/>
        </w:rPr>
      </w:pPr>
      <w:r w:rsidRPr="00FF3A5C">
        <w:rPr>
          <w:sz w:val="24"/>
        </w:rPr>
        <w:t xml:space="preserve">      </w:t>
      </w:r>
    </w:p>
    <w:p w14:paraId="27F0CB1D" w14:textId="77777777" w:rsidR="00A45BD7" w:rsidRDefault="00A45BD7" w:rsidP="004D3133">
      <w:pPr>
        <w:ind w:firstLine="2268"/>
        <w:rPr>
          <w:sz w:val="24"/>
        </w:rPr>
      </w:pPr>
    </w:p>
    <w:p w14:paraId="568562AB" w14:textId="48C0296C" w:rsidR="00B752BF" w:rsidRDefault="00C535FD" w:rsidP="004D3133">
      <w:pPr>
        <w:ind w:firstLine="2268"/>
        <w:rPr>
          <w:sz w:val="24"/>
          <w:lang w:val="es-ES_tradnl"/>
        </w:rPr>
      </w:pPr>
      <w:r w:rsidRPr="00FF3A5C">
        <w:rPr>
          <w:sz w:val="24"/>
        </w:rPr>
        <w:t>Jacuizinho/RS</w:t>
      </w:r>
      <w:r w:rsidRPr="00FF3A5C">
        <w:rPr>
          <w:b w:val="0"/>
          <w:sz w:val="24"/>
        </w:rPr>
        <w:t xml:space="preserve">, </w:t>
      </w:r>
      <w:r w:rsidR="00AE6046">
        <w:rPr>
          <w:b w:val="0"/>
          <w:sz w:val="24"/>
        </w:rPr>
        <w:t>30</w:t>
      </w:r>
      <w:r w:rsidR="00E941BC" w:rsidRPr="00FF3A5C">
        <w:rPr>
          <w:b w:val="0"/>
          <w:sz w:val="24"/>
        </w:rPr>
        <w:t xml:space="preserve"> de </w:t>
      </w:r>
      <w:r w:rsidR="007D0CCA">
        <w:rPr>
          <w:b w:val="0"/>
          <w:sz w:val="24"/>
        </w:rPr>
        <w:t>junh</w:t>
      </w:r>
      <w:r w:rsidR="00DB3EB9">
        <w:rPr>
          <w:b w:val="0"/>
          <w:sz w:val="24"/>
        </w:rPr>
        <w:t>o</w:t>
      </w:r>
      <w:r w:rsidR="00AC58A8" w:rsidRPr="00FF3A5C">
        <w:rPr>
          <w:b w:val="0"/>
          <w:sz w:val="24"/>
        </w:rPr>
        <w:t xml:space="preserve"> de 202</w:t>
      </w:r>
      <w:r w:rsidR="00383A8B">
        <w:rPr>
          <w:b w:val="0"/>
          <w:sz w:val="24"/>
        </w:rPr>
        <w:t>1</w:t>
      </w:r>
      <w:r w:rsidRPr="00FF3A5C">
        <w:rPr>
          <w:b w:val="0"/>
          <w:sz w:val="24"/>
        </w:rPr>
        <w:t>.</w:t>
      </w:r>
    </w:p>
    <w:p w14:paraId="3A7C215E" w14:textId="77777777" w:rsidR="00A45BD7" w:rsidRDefault="00A45BD7" w:rsidP="00CD4A70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es-ES_tradnl"/>
        </w:rPr>
      </w:pPr>
    </w:p>
    <w:p w14:paraId="3A884817" w14:textId="14EBF0A8" w:rsidR="002D1676" w:rsidRPr="002D1676" w:rsidRDefault="004D3133" w:rsidP="00CD4A70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DINIZ JOSE FERNANDES</w:t>
      </w:r>
    </w:p>
    <w:p w14:paraId="19426A02" w14:textId="7ED9EF78" w:rsidR="002D1676" w:rsidRPr="002D1676" w:rsidRDefault="002D1676" w:rsidP="00CD4A70">
      <w:pPr>
        <w:jc w:val="center"/>
        <w:rPr>
          <w:b w:val="0"/>
          <w:sz w:val="24"/>
        </w:rPr>
      </w:pPr>
      <w:r w:rsidRPr="002D1676">
        <w:rPr>
          <w:b w:val="0"/>
          <w:sz w:val="24"/>
        </w:rPr>
        <w:t>Prefeito Municipal</w:t>
      </w:r>
    </w:p>
    <w:p w14:paraId="16BABCDC" w14:textId="77777777" w:rsidR="00A45BD7" w:rsidRDefault="00A45BD7" w:rsidP="002D1676">
      <w:pPr>
        <w:jc w:val="left"/>
        <w:rPr>
          <w:b w:val="0"/>
          <w:sz w:val="24"/>
        </w:rPr>
      </w:pPr>
    </w:p>
    <w:p w14:paraId="23E9856D" w14:textId="69059890" w:rsidR="00ED4CEF" w:rsidRDefault="002D1676" w:rsidP="002D1676">
      <w:pPr>
        <w:jc w:val="left"/>
        <w:rPr>
          <w:b w:val="0"/>
          <w:sz w:val="24"/>
        </w:rPr>
      </w:pPr>
      <w:r w:rsidRPr="002D1676">
        <w:rPr>
          <w:b w:val="0"/>
          <w:sz w:val="24"/>
        </w:rPr>
        <w:t>Registre-se e Publique-se:</w:t>
      </w:r>
    </w:p>
    <w:p w14:paraId="46C789AA" w14:textId="6AEFDBB7" w:rsidR="00383A8B" w:rsidRDefault="00383A8B" w:rsidP="002D1676">
      <w:pPr>
        <w:jc w:val="left"/>
        <w:rPr>
          <w:b w:val="0"/>
          <w:sz w:val="24"/>
        </w:rPr>
      </w:pPr>
    </w:p>
    <w:p w14:paraId="0ECCFCA9" w14:textId="77777777" w:rsidR="00A45BD7" w:rsidRDefault="00A45BD7" w:rsidP="002D1676">
      <w:pPr>
        <w:jc w:val="left"/>
        <w:rPr>
          <w:b w:val="0"/>
          <w:sz w:val="24"/>
        </w:rPr>
      </w:pPr>
    </w:p>
    <w:p w14:paraId="01DD50CD" w14:textId="4C994468" w:rsidR="00383A8B" w:rsidRPr="00383A8B" w:rsidRDefault="00383A8B" w:rsidP="00383A8B">
      <w:pPr>
        <w:jc w:val="left"/>
        <w:rPr>
          <w:bCs/>
          <w:sz w:val="24"/>
        </w:rPr>
      </w:pPr>
      <w:r w:rsidRPr="00383A8B">
        <w:rPr>
          <w:bCs/>
          <w:sz w:val="24"/>
        </w:rPr>
        <w:t>CARLA MARIA BUGS</w:t>
      </w:r>
    </w:p>
    <w:p w14:paraId="17A8F3F7" w14:textId="77777777" w:rsidR="00B07F19" w:rsidRDefault="00383A8B" w:rsidP="002D1676">
      <w:pPr>
        <w:jc w:val="left"/>
        <w:rPr>
          <w:b w:val="0"/>
          <w:sz w:val="24"/>
        </w:rPr>
      </w:pPr>
      <w:r w:rsidRPr="002D1676">
        <w:rPr>
          <w:b w:val="0"/>
          <w:sz w:val="24"/>
        </w:rPr>
        <w:t>Secretári</w:t>
      </w:r>
      <w:r>
        <w:rPr>
          <w:b w:val="0"/>
          <w:sz w:val="24"/>
        </w:rPr>
        <w:t>a</w:t>
      </w:r>
      <w:r w:rsidRPr="002D1676">
        <w:rPr>
          <w:b w:val="0"/>
          <w:sz w:val="24"/>
        </w:rPr>
        <w:t xml:space="preserve"> da </w:t>
      </w:r>
      <w:r w:rsidR="004D3133" w:rsidRPr="002D1676">
        <w:rPr>
          <w:b w:val="0"/>
          <w:sz w:val="24"/>
        </w:rPr>
        <w:t>Administração,</w:t>
      </w:r>
    </w:p>
    <w:p w14:paraId="438FE1FC" w14:textId="47A415CF" w:rsidR="00383A8B" w:rsidRDefault="004D3133" w:rsidP="002D1676">
      <w:pPr>
        <w:jc w:val="left"/>
        <w:rPr>
          <w:sz w:val="24"/>
        </w:rPr>
      </w:pPr>
      <w:r w:rsidRPr="002D1676">
        <w:rPr>
          <w:b w:val="0"/>
          <w:sz w:val="24"/>
        </w:rPr>
        <w:t>Finanças</w:t>
      </w:r>
      <w:r w:rsidR="00383A8B" w:rsidRPr="002D1676">
        <w:rPr>
          <w:b w:val="0"/>
          <w:sz w:val="24"/>
        </w:rPr>
        <w:t xml:space="preserve"> e Planejamento</w:t>
      </w:r>
    </w:p>
    <w:sectPr w:rsidR="00383A8B" w:rsidSect="0071294A">
      <w:pgSz w:w="11906" w:h="16838" w:code="9"/>
      <w:pgMar w:top="2325" w:right="1021" w:bottom="130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0B03F" w14:textId="77777777" w:rsidR="00AC61F8" w:rsidRDefault="00AC61F8" w:rsidP="007E2ACD">
      <w:r>
        <w:separator/>
      </w:r>
    </w:p>
  </w:endnote>
  <w:endnote w:type="continuationSeparator" w:id="0">
    <w:p w14:paraId="3E833C93" w14:textId="77777777" w:rsidR="00AC61F8" w:rsidRDefault="00AC61F8" w:rsidP="007E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51A8C" w14:textId="77777777" w:rsidR="00AC61F8" w:rsidRDefault="00AC61F8" w:rsidP="007E2ACD">
      <w:r>
        <w:separator/>
      </w:r>
    </w:p>
  </w:footnote>
  <w:footnote w:type="continuationSeparator" w:id="0">
    <w:p w14:paraId="4D1B2B96" w14:textId="77777777" w:rsidR="00AC61F8" w:rsidRDefault="00AC61F8" w:rsidP="007E2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E3"/>
    <w:rsid w:val="00002211"/>
    <w:rsid w:val="00005694"/>
    <w:rsid w:val="00011372"/>
    <w:rsid w:val="000133BA"/>
    <w:rsid w:val="000179B7"/>
    <w:rsid w:val="00021F93"/>
    <w:rsid w:val="0002409F"/>
    <w:rsid w:val="00026223"/>
    <w:rsid w:val="00026539"/>
    <w:rsid w:val="0002689C"/>
    <w:rsid w:val="00056BC4"/>
    <w:rsid w:val="0006561A"/>
    <w:rsid w:val="000677B3"/>
    <w:rsid w:val="000713D0"/>
    <w:rsid w:val="00072964"/>
    <w:rsid w:val="0008781A"/>
    <w:rsid w:val="00097E28"/>
    <w:rsid w:val="000A04F2"/>
    <w:rsid w:val="000A2E36"/>
    <w:rsid w:val="000A3C75"/>
    <w:rsid w:val="000A7FF6"/>
    <w:rsid w:val="000B3AF6"/>
    <w:rsid w:val="000B45E9"/>
    <w:rsid w:val="000B60BD"/>
    <w:rsid w:val="000C104C"/>
    <w:rsid w:val="000D026D"/>
    <w:rsid w:val="000D053F"/>
    <w:rsid w:val="000D21DC"/>
    <w:rsid w:val="000E01E5"/>
    <w:rsid w:val="000F650F"/>
    <w:rsid w:val="000F68ED"/>
    <w:rsid w:val="000F6EF1"/>
    <w:rsid w:val="001153CD"/>
    <w:rsid w:val="0013069F"/>
    <w:rsid w:val="001340D8"/>
    <w:rsid w:val="00150A1B"/>
    <w:rsid w:val="00150F4B"/>
    <w:rsid w:val="00151BE8"/>
    <w:rsid w:val="0015231F"/>
    <w:rsid w:val="00156D4F"/>
    <w:rsid w:val="00175701"/>
    <w:rsid w:val="001A0B4F"/>
    <w:rsid w:val="001A5697"/>
    <w:rsid w:val="001B597C"/>
    <w:rsid w:val="001D1E0D"/>
    <w:rsid w:val="001D527A"/>
    <w:rsid w:val="001F2C92"/>
    <w:rsid w:val="0021126D"/>
    <w:rsid w:val="00211A47"/>
    <w:rsid w:val="00215CBB"/>
    <w:rsid w:val="002212E6"/>
    <w:rsid w:val="0022228E"/>
    <w:rsid w:val="00226D46"/>
    <w:rsid w:val="002347F0"/>
    <w:rsid w:val="00255870"/>
    <w:rsid w:val="002602DA"/>
    <w:rsid w:val="00260F66"/>
    <w:rsid w:val="002957B9"/>
    <w:rsid w:val="002A5A89"/>
    <w:rsid w:val="002A5FC1"/>
    <w:rsid w:val="002B1210"/>
    <w:rsid w:val="002B2CD2"/>
    <w:rsid w:val="002C0DEC"/>
    <w:rsid w:val="002C15EC"/>
    <w:rsid w:val="002C1E44"/>
    <w:rsid w:val="002C1E9F"/>
    <w:rsid w:val="002D1676"/>
    <w:rsid w:val="002D4CDE"/>
    <w:rsid w:val="002E0FE4"/>
    <w:rsid w:val="002E305D"/>
    <w:rsid w:val="002F0011"/>
    <w:rsid w:val="0030598D"/>
    <w:rsid w:val="00313ABA"/>
    <w:rsid w:val="003222E2"/>
    <w:rsid w:val="00327573"/>
    <w:rsid w:val="00331FF0"/>
    <w:rsid w:val="00336076"/>
    <w:rsid w:val="00341187"/>
    <w:rsid w:val="003435BA"/>
    <w:rsid w:val="003502B3"/>
    <w:rsid w:val="0035143C"/>
    <w:rsid w:val="00361C3C"/>
    <w:rsid w:val="00370B4B"/>
    <w:rsid w:val="00375303"/>
    <w:rsid w:val="00380052"/>
    <w:rsid w:val="00383A8B"/>
    <w:rsid w:val="00384427"/>
    <w:rsid w:val="00391953"/>
    <w:rsid w:val="003A00C2"/>
    <w:rsid w:val="003A3F74"/>
    <w:rsid w:val="003B0620"/>
    <w:rsid w:val="003B4BE5"/>
    <w:rsid w:val="003E3342"/>
    <w:rsid w:val="003F55C8"/>
    <w:rsid w:val="0040568F"/>
    <w:rsid w:val="004105D2"/>
    <w:rsid w:val="00410B3E"/>
    <w:rsid w:val="00410E72"/>
    <w:rsid w:val="00411FE3"/>
    <w:rsid w:val="0041379A"/>
    <w:rsid w:val="00414697"/>
    <w:rsid w:val="0042127B"/>
    <w:rsid w:val="004213C7"/>
    <w:rsid w:val="00441417"/>
    <w:rsid w:val="0044232F"/>
    <w:rsid w:val="00456AE4"/>
    <w:rsid w:val="00461129"/>
    <w:rsid w:val="00472246"/>
    <w:rsid w:val="00477133"/>
    <w:rsid w:val="0048154F"/>
    <w:rsid w:val="0049210B"/>
    <w:rsid w:val="00492D70"/>
    <w:rsid w:val="004961C4"/>
    <w:rsid w:val="00496CD0"/>
    <w:rsid w:val="004B48C0"/>
    <w:rsid w:val="004C49AD"/>
    <w:rsid w:val="004C5040"/>
    <w:rsid w:val="004D26D0"/>
    <w:rsid w:val="004D3133"/>
    <w:rsid w:val="004E59C6"/>
    <w:rsid w:val="004F1DC7"/>
    <w:rsid w:val="004F3214"/>
    <w:rsid w:val="0050071F"/>
    <w:rsid w:val="00505DA9"/>
    <w:rsid w:val="00515FCC"/>
    <w:rsid w:val="0052458D"/>
    <w:rsid w:val="00525481"/>
    <w:rsid w:val="005379E4"/>
    <w:rsid w:val="00537C78"/>
    <w:rsid w:val="0054537E"/>
    <w:rsid w:val="005466B6"/>
    <w:rsid w:val="0054745E"/>
    <w:rsid w:val="00547701"/>
    <w:rsid w:val="005564E6"/>
    <w:rsid w:val="0055780E"/>
    <w:rsid w:val="00557BE5"/>
    <w:rsid w:val="00573388"/>
    <w:rsid w:val="00574AAE"/>
    <w:rsid w:val="00575E91"/>
    <w:rsid w:val="00577582"/>
    <w:rsid w:val="00594D43"/>
    <w:rsid w:val="00596182"/>
    <w:rsid w:val="005A627D"/>
    <w:rsid w:val="005B50D7"/>
    <w:rsid w:val="005C6906"/>
    <w:rsid w:val="005D1C73"/>
    <w:rsid w:val="005D3665"/>
    <w:rsid w:val="005E3AA3"/>
    <w:rsid w:val="005F10BC"/>
    <w:rsid w:val="005F25B0"/>
    <w:rsid w:val="005F5FB6"/>
    <w:rsid w:val="00605F98"/>
    <w:rsid w:val="00606777"/>
    <w:rsid w:val="00620996"/>
    <w:rsid w:val="00624F9A"/>
    <w:rsid w:val="006262F8"/>
    <w:rsid w:val="00645BDC"/>
    <w:rsid w:val="006465FD"/>
    <w:rsid w:val="00650564"/>
    <w:rsid w:val="00653D29"/>
    <w:rsid w:val="0066509A"/>
    <w:rsid w:val="006968D4"/>
    <w:rsid w:val="006A12F7"/>
    <w:rsid w:val="006A5381"/>
    <w:rsid w:val="006A7296"/>
    <w:rsid w:val="006B357A"/>
    <w:rsid w:val="006B35EE"/>
    <w:rsid w:val="006B5BA6"/>
    <w:rsid w:val="006F0B27"/>
    <w:rsid w:val="00706FA1"/>
    <w:rsid w:val="00710ECF"/>
    <w:rsid w:val="0071294A"/>
    <w:rsid w:val="00747923"/>
    <w:rsid w:val="00747992"/>
    <w:rsid w:val="007571DC"/>
    <w:rsid w:val="00767757"/>
    <w:rsid w:val="00770111"/>
    <w:rsid w:val="00771A1D"/>
    <w:rsid w:val="00773C7B"/>
    <w:rsid w:val="00776470"/>
    <w:rsid w:val="007A0483"/>
    <w:rsid w:val="007B08F8"/>
    <w:rsid w:val="007C18D3"/>
    <w:rsid w:val="007C700C"/>
    <w:rsid w:val="007D0CCA"/>
    <w:rsid w:val="007D7DEF"/>
    <w:rsid w:val="007E0EDB"/>
    <w:rsid w:val="007E2ACD"/>
    <w:rsid w:val="007F1E63"/>
    <w:rsid w:val="007F4DD6"/>
    <w:rsid w:val="00804FBE"/>
    <w:rsid w:val="0080533A"/>
    <w:rsid w:val="00805372"/>
    <w:rsid w:val="00811E82"/>
    <w:rsid w:val="00812495"/>
    <w:rsid w:val="00813352"/>
    <w:rsid w:val="0082485C"/>
    <w:rsid w:val="008362EB"/>
    <w:rsid w:val="0084204F"/>
    <w:rsid w:val="00842CD1"/>
    <w:rsid w:val="00845D53"/>
    <w:rsid w:val="0084603D"/>
    <w:rsid w:val="00855E19"/>
    <w:rsid w:val="0087722E"/>
    <w:rsid w:val="00877E5A"/>
    <w:rsid w:val="00880D77"/>
    <w:rsid w:val="00896277"/>
    <w:rsid w:val="0089663F"/>
    <w:rsid w:val="00896C35"/>
    <w:rsid w:val="008A14DD"/>
    <w:rsid w:val="008A3270"/>
    <w:rsid w:val="008A5691"/>
    <w:rsid w:val="008C2DDF"/>
    <w:rsid w:val="008D273F"/>
    <w:rsid w:val="008D5CC1"/>
    <w:rsid w:val="008E1AD2"/>
    <w:rsid w:val="008E2A77"/>
    <w:rsid w:val="008E6D6F"/>
    <w:rsid w:val="008F61FC"/>
    <w:rsid w:val="008F74E3"/>
    <w:rsid w:val="0090024D"/>
    <w:rsid w:val="0091176D"/>
    <w:rsid w:val="0092284A"/>
    <w:rsid w:val="009365F9"/>
    <w:rsid w:val="00936890"/>
    <w:rsid w:val="00945E62"/>
    <w:rsid w:val="0095342B"/>
    <w:rsid w:val="00956429"/>
    <w:rsid w:val="00956DCC"/>
    <w:rsid w:val="00956F6F"/>
    <w:rsid w:val="00961CBB"/>
    <w:rsid w:val="0096706C"/>
    <w:rsid w:val="009679F0"/>
    <w:rsid w:val="009A1BC5"/>
    <w:rsid w:val="009C2394"/>
    <w:rsid w:val="009C43D9"/>
    <w:rsid w:val="009D1D56"/>
    <w:rsid w:val="009D45D3"/>
    <w:rsid w:val="009D5204"/>
    <w:rsid w:val="009E12AA"/>
    <w:rsid w:val="009E2BAE"/>
    <w:rsid w:val="009E6A48"/>
    <w:rsid w:val="009F6A24"/>
    <w:rsid w:val="009F717B"/>
    <w:rsid w:val="00A23CB7"/>
    <w:rsid w:val="00A330BA"/>
    <w:rsid w:val="00A45BD7"/>
    <w:rsid w:val="00A46D46"/>
    <w:rsid w:val="00A6054A"/>
    <w:rsid w:val="00A64063"/>
    <w:rsid w:val="00A66110"/>
    <w:rsid w:val="00A746B4"/>
    <w:rsid w:val="00A7655B"/>
    <w:rsid w:val="00A81359"/>
    <w:rsid w:val="00A83EF0"/>
    <w:rsid w:val="00A9398B"/>
    <w:rsid w:val="00AA5869"/>
    <w:rsid w:val="00AB0751"/>
    <w:rsid w:val="00AB6800"/>
    <w:rsid w:val="00AC1242"/>
    <w:rsid w:val="00AC58A8"/>
    <w:rsid w:val="00AC61F8"/>
    <w:rsid w:val="00AD154C"/>
    <w:rsid w:val="00AD43C8"/>
    <w:rsid w:val="00AE6046"/>
    <w:rsid w:val="00AF42D9"/>
    <w:rsid w:val="00AF52EB"/>
    <w:rsid w:val="00B07F19"/>
    <w:rsid w:val="00B10C38"/>
    <w:rsid w:val="00B144DB"/>
    <w:rsid w:val="00B21AEB"/>
    <w:rsid w:val="00B24993"/>
    <w:rsid w:val="00B32B33"/>
    <w:rsid w:val="00B375F8"/>
    <w:rsid w:val="00B422A3"/>
    <w:rsid w:val="00B4753A"/>
    <w:rsid w:val="00B5105F"/>
    <w:rsid w:val="00B6004B"/>
    <w:rsid w:val="00B62978"/>
    <w:rsid w:val="00B65D27"/>
    <w:rsid w:val="00B6738C"/>
    <w:rsid w:val="00B71102"/>
    <w:rsid w:val="00B752BF"/>
    <w:rsid w:val="00B84827"/>
    <w:rsid w:val="00B874C3"/>
    <w:rsid w:val="00BA0923"/>
    <w:rsid w:val="00BB149F"/>
    <w:rsid w:val="00BB36DD"/>
    <w:rsid w:val="00BB4191"/>
    <w:rsid w:val="00BB6774"/>
    <w:rsid w:val="00BC2EFC"/>
    <w:rsid w:val="00BD139E"/>
    <w:rsid w:val="00BE6129"/>
    <w:rsid w:val="00BF2EEA"/>
    <w:rsid w:val="00BF410E"/>
    <w:rsid w:val="00BF7757"/>
    <w:rsid w:val="00C102D2"/>
    <w:rsid w:val="00C168D7"/>
    <w:rsid w:val="00C16D1A"/>
    <w:rsid w:val="00C22B1E"/>
    <w:rsid w:val="00C253E0"/>
    <w:rsid w:val="00C30B3D"/>
    <w:rsid w:val="00C37D80"/>
    <w:rsid w:val="00C47A62"/>
    <w:rsid w:val="00C535FD"/>
    <w:rsid w:val="00C5461B"/>
    <w:rsid w:val="00C63381"/>
    <w:rsid w:val="00C635DC"/>
    <w:rsid w:val="00C65140"/>
    <w:rsid w:val="00C7069B"/>
    <w:rsid w:val="00C72404"/>
    <w:rsid w:val="00C737BC"/>
    <w:rsid w:val="00C7572C"/>
    <w:rsid w:val="00CA0627"/>
    <w:rsid w:val="00CA163A"/>
    <w:rsid w:val="00CA4C58"/>
    <w:rsid w:val="00CB6567"/>
    <w:rsid w:val="00CC294B"/>
    <w:rsid w:val="00CC3048"/>
    <w:rsid w:val="00CD3154"/>
    <w:rsid w:val="00CD4A70"/>
    <w:rsid w:val="00CD66D1"/>
    <w:rsid w:val="00CE014E"/>
    <w:rsid w:val="00CE2C57"/>
    <w:rsid w:val="00CE30A7"/>
    <w:rsid w:val="00CE4B69"/>
    <w:rsid w:val="00CE5E25"/>
    <w:rsid w:val="00CF0DA7"/>
    <w:rsid w:val="00D0439B"/>
    <w:rsid w:val="00D05231"/>
    <w:rsid w:val="00D10790"/>
    <w:rsid w:val="00D1124A"/>
    <w:rsid w:val="00D112B9"/>
    <w:rsid w:val="00D14058"/>
    <w:rsid w:val="00D15211"/>
    <w:rsid w:val="00D2268D"/>
    <w:rsid w:val="00D32D4F"/>
    <w:rsid w:val="00D44491"/>
    <w:rsid w:val="00D4637F"/>
    <w:rsid w:val="00D52253"/>
    <w:rsid w:val="00D52312"/>
    <w:rsid w:val="00D528EF"/>
    <w:rsid w:val="00D7184A"/>
    <w:rsid w:val="00D86EBA"/>
    <w:rsid w:val="00DA0E1D"/>
    <w:rsid w:val="00DA3F55"/>
    <w:rsid w:val="00DA62F3"/>
    <w:rsid w:val="00DB3EB9"/>
    <w:rsid w:val="00DB565E"/>
    <w:rsid w:val="00DC1548"/>
    <w:rsid w:val="00DC58C8"/>
    <w:rsid w:val="00DD1839"/>
    <w:rsid w:val="00DD1BEA"/>
    <w:rsid w:val="00DE3827"/>
    <w:rsid w:val="00DE3D5D"/>
    <w:rsid w:val="00DE6953"/>
    <w:rsid w:val="00DF1500"/>
    <w:rsid w:val="00E0477A"/>
    <w:rsid w:val="00E12D17"/>
    <w:rsid w:val="00E15300"/>
    <w:rsid w:val="00E218FE"/>
    <w:rsid w:val="00E249F0"/>
    <w:rsid w:val="00E2532E"/>
    <w:rsid w:val="00E27748"/>
    <w:rsid w:val="00E315E8"/>
    <w:rsid w:val="00E325E9"/>
    <w:rsid w:val="00E349C0"/>
    <w:rsid w:val="00E34A80"/>
    <w:rsid w:val="00E524A0"/>
    <w:rsid w:val="00E560D1"/>
    <w:rsid w:val="00E61A76"/>
    <w:rsid w:val="00E804AF"/>
    <w:rsid w:val="00E80938"/>
    <w:rsid w:val="00E80FC0"/>
    <w:rsid w:val="00E941BC"/>
    <w:rsid w:val="00E95658"/>
    <w:rsid w:val="00E95D2E"/>
    <w:rsid w:val="00E969C5"/>
    <w:rsid w:val="00EA16A5"/>
    <w:rsid w:val="00EB4EBA"/>
    <w:rsid w:val="00EB5089"/>
    <w:rsid w:val="00EC6B9E"/>
    <w:rsid w:val="00ED3726"/>
    <w:rsid w:val="00ED4CEF"/>
    <w:rsid w:val="00EE4A79"/>
    <w:rsid w:val="00EF0050"/>
    <w:rsid w:val="00EF6785"/>
    <w:rsid w:val="00F00C86"/>
    <w:rsid w:val="00F044A1"/>
    <w:rsid w:val="00F10096"/>
    <w:rsid w:val="00F100B0"/>
    <w:rsid w:val="00F134C6"/>
    <w:rsid w:val="00F22CCC"/>
    <w:rsid w:val="00F24F3A"/>
    <w:rsid w:val="00F25434"/>
    <w:rsid w:val="00F31D20"/>
    <w:rsid w:val="00F4727B"/>
    <w:rsid w:val="00F47581"/>
    <w:rsid w:val="00F63A44"/>
    <w:rsid w:val="00F82E16"/>
    <w:rsid w:val="00F90D30"/>
    <w:rsid w:val="00F913C0"/>
    <w:rsid w:val="00F92E75"/>
    <w:rsid w:val="00FB40F9"/>
    <w:rsid w:val="00FB7CA2"/>
    <w:rsid w:val="00FC0B00"/>
    <w:rsid w:val="00FC3DE9"/>
    <w:rsid w:val="00FD2FE9"/>
    <w:rsid w:val="00FE05EE"/>
    <w:rsid w:val="00FE1249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A982"/>
  <w15:docId w15:val="{1E06F091-DAC7-44A2-8154-569BE1AB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C0"/>
  </w:style>
  <w:style w:type="paragraph" w:styleId="Ttulo1">
    <w:name w:val="heading 1"/>
    <w:basedOn w:val="Normal"/>
    <w:next w:val="Normal"/>
    <w:link w:val="Ttulo1Char"/>
    <w:uiPriority w:val="9"/>
    <w:qFormat/>
    <w:rsid w:val="002D1676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C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CBB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362EB"/>
    <w:pPr>
      <w:jc w:val="center"/>
    </w:pPr>
    <w:rPr>
      <w:rFonts w:eastAsia="Times New Roman"/>
      <w:bCs/>
      <w:spacing w:val="24"/>
      <w:lang w:eastAsia="pt-BR"/>
    </w:rPr>
  </w:style>
  <w:style w:type="character" w:customStyle="1" w:styleId="TtuloChar">
    <w:name w:val="Título Char"/>
    <w:basedOn w:val="Fontepargpadro"/>
    <w:link w:val="Ttulo"/>
    <w:rsid w:val="008362EB"/>
    <w:rPr>
      <w:rFonts w:eastAsia="Times New Roman"/>
      <w:bCs/>
      <w:spacing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1676"/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paragraph" w:styleId="Recuodecorpodetexto">
    <w:name w:val="Body Text Indent"/>
    <w:basedOn w:val="Normal"/>
    <w:link w:val="RecuodecorpodetextoChar"/>
    <w:rsid w:val="00505DA9"/>
    <w:pPr>
      <w:ind w:left="2640"/>
    </w:pPr>
    <w:rPr>
      <w:rFonts w:eastAsia="Times New Roman"/>
      <w:bCs/>
      <w:spacing w:val="24"/>
      <w:sz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5DA9"/>
    <w:rPr>
      <w:rFonts w:eastAsia="Times New Roman"/>
      <w:bCs/>
      <w:spacing w:val="24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2ACD"/>
  </w:style>
  <w:style w:type="paragraph" w:styleId="Rodap">
    <w:name w:val="footer"/>
    <w:basedOn w:val="Normal"/>
    <w:link w:val="Rodap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2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2021-06-21T18:27:00Z</cp:lastPrinted>
  <dcterms:created xsi:type="dcterms:W3CDTF">2021-06-30T18:59:00Z</dcterms:created>
  <dcterms:modified xsi:type="dcterms:W3CDTF">2021-06-30T18:59:00Z</dcterms:modified>
</cp:coreProperties>
</file>