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1A7BD6">
        <w:rPr>
          <w:b/>
          <w:sz w:val="28"/>
          <w:szCs w:val="28"/>
        </w:rPr>
        <w:t>322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1A7BD6">
        <w:rPr>
          <w:bCs/>
          <w:sz w:val="28"/>
          <w:szCs w:val="28"/>
        </w:rPr>
        <w:t xml:space="preserve">turno da manhã do </w:t>
      </w:r>
      <w:r w:rsidR="00CF5CC1" w:rsidRPr="00CF5CC1">
        <w:rPr>
          <w:bCs/>
          <w:sz w:val="28"/>
          <w:szCs w:val="28"/>
        </w:rPr>
        <w:t xml:space="preserve">dia </w:t>
      </w:r>
      <w:r w:rsidR="001A7BD6">
        <w:rPr>
          <w:bCs/>
          <w:sz w:val="28"/>
          <w:szCs w:val="28"/>
        </w:rPr>
        <w:t>10</w:t>
      </w:r>
      <w:r w:rsidR="00CF5CC1" w:rsidRPr="00CF5CC1">
        <w:rPr>
          <w:bCs/>
          <w:sz w:val="28"/>
          <w:szCs w:val="28"/>
        </w:rPr>
        <w:t xml:space="preserve"> de </w:t>
      </w:r>
      <w:r w:rsidR="001A7BD6">
        <w:rPr>
          <w:bCs/>
          <w:sz w:val="28"/>
          <w:szCs w:val="28"/>
        </w:rPr>
        <w:t>Agosto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1A7BD6">
        <w:rPr>
          <w:b/>
          <w:sz w:val="28"/>
          <w:szCs w:val="28"/>
        </w:rPr>
        <w:t>LIAMARA REZENDE MATOS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1A7BD6">
        <w:rPr>
          <w:sz w:val="28"/>
          <w:szCs w:val="28"/>
        </w:rPr>
        <w:t>s 10</w:t>
      </w:r>
      <w:r w:rsidRPr="00CF5CC1">
        <w:rPr>
          <w:sz w:val="28"/>
          <w:szCs w:val="28"/>
        </w:rPr>
        <w:t xml:space="preserve"> de </w:t>
      </w:r>
      <w:r w:rsidR="001A7BD6">
        <w:rPr>
          <w:sz w:val="28"/>
          <w:szCs w:val="28"/>
        </w:rPr>
        <w:t>Agosto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870C-D4DA-4113-9D23-1BE80477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2021-08-11T14:09:00Z</cp:lastPrinted>
  <dcterms:created xsi:type="dcterms:W3CDTF">2021-08-11T14:10:00Z</dcterms:created>
  <dcterms:modified xsi:type="dcterms:W3CDTF">2021-08-11T14:10:00Z</dcterms:modified>
</cp:coreProperties>
</file>