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8D23" w14:textId="77777777" w:rsidR="00225E75" w:rsidRDefault="00225E75" w:rsidP="00EB2521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7771853" w14:textId="67249358" w:rsidR="00EB2521" w:rsidRPr="00812F6C" w:rsidRDefault="00EB2521" w:rsidP="00EB2521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005/2022</w:t>
      </w:r>
    </w:p>
    <w:p w14:paraId="3EECF5B4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5C9CD3D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9D3544F" w14:textId="77777777" w:rsidR="00EB2521" w:rsidRPr="00812F6C" w:rsidRDefault="00EB2521" w:rsidP="00EB252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2B56288D" w14:textId="77777777" w:rsidR="00EB2521" w:rsidRPr="00812F6C" w:rsidRDefault="00EB2521" w:rsidP="00EB2521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35E7880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A4180B7" w14:textId="39EEE662" w:rsidR="00EB2521" w:rsidRPr="00812F6C" w:rsidRDefault="00EB2521" w:rsidP="00EB252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812F6C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Lei Municipal Nº 1.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302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09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feverei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ro de 202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812F6C">
        <w:rPr>
          <w:rFonts w:ascii="Times New Roman" w:eastAsia="Times New Roman" w:hAnsi="Times New Roman" w:cs="Times New Roman"/>
          <w:bCs/>
          <w:szCs w:val="24"/>
        </w:rPr>
        <w:t>:</w:t>
      </w:r>
    </w:p>
    <w:p w14:paraId="3DF3F1DA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2921E52" w14:textId="755E8710" w:rsidR="00EB2521" w:rsidRPr="00812F6C" w:rsidRDefault="00EB2521" w:rsidP="00EB2521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Nº </w:t>
      </w:r>
      <w:r w:rsidR="002D1F4B" w:rsidRPr="00444575">
        <w:rPr>
          <w:rFonts w:ascii="Times New Roman" w:eastAsia="Times New Roman" w:hAnsi="Times New Roman" w:cs="Times New Roman"/>
          <w:bCs/>
          <w:kern w:val="16"/>
          <w:szCs w:val="24"/>
        </w:rPr>
        <w:t>1.2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="002D1F4B" w:rsidRPr="00444575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="002D1F4B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="002D1F4B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="002D1F4B" w:rsidRPr="00444575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2D1F4B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D1F4B">
        <w:rPr>
          <w:rFonts w:ascii="Times New Roman" w:eastAsia="Times New Roman" w:hAnsi="Times New Roman" w:cs="Times New Roman"/>
          <w:b/>
          <w:bCs/>
          <w:kern w:val="16"/>
          <w:szCs w:val="24"/>
        </w:rPr>
        <w:t>500.000,00</w:t>
      </w: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D1F4B">
        <w:rPr>
          <w:rFonts w:ascii="Times New Roman" w:eastAsia="Times New Roman" w:hAnsi="Times New Roman" w:cs="Times New Roman"/>
          <w:b/>
          <w:bCs/>
          <w:kern w:val="16"/>
          <w:szCs w:val="24"/>
        </w:rPr>
        <w:t>Quinhentos mil reais</w:t>
      </w: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AA21FBB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EB2521" w:rsidRPr="00812F6C" w14:paraId="2D4DA06D" w14:textId="77777777" w:rsidTr="00683555">
        <w:tc>
          <w:tcPr>
            <w:tcW w:w="2978" w:type="dxa"/>
            <w:shd w:val="clear" w:color="auto" w:fill="auto"/>
          </w:tcPr>
          <w:p w14:paraId="48A83102" w14:textId="77777777" w:rsidR="00EB2521" w:rsidRPr="00812F6C" w:rsidRDefault="00EB2521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12F6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76CFF07" w14:textId="77777777" w:rsidR="00EB2521" w:rsidRPr="00812F6C" w:rsidRDefault="00EB2521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12F6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B809F90" w14:textId="77777777" w:rsidR="00EB2521" w:rsidRPr="00812F6C" w:rsidRDefault="00EB2521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12F6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0762012" w14:textId="77777777" w:rsidR="00EB2521" w:rsidRPr="00812F6C" w:rsidRDefault="00EB2521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12F6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EB91453" w14:textId="77777777" w:rsidR="00EB2521" w:rsidRPr="00812F6C" w:rsidRDefault="00EB2521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12F6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B2521" w:rsidRPr="00812F6C" w14:paraId="53C8E8BB" w14:textId="77777777" w:rsidTr="00683555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104699" w14:textId="77777777" w:rsidR="00EB2521" w:rsidRPr="00812F6C" w:rsidRDefault="00EB2521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08.01.15.451.0058.1.048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711CA0" w14:textId="77777777" w:rsidR="00EB2521" w:rsidRPr="00812F6C" w:rsidRDefault="00EB2521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363CCB6" w14:textId="77777777" w:rsidR="00EB2521" w:rsidRPr="00812F6C" w:rsidRDefault="00EB2521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0DD" w14:textId="77777777" w:rsidR="00EB2521" w:rsidRPr="00812F6C" w:rsidRDefault="00EB2521" w:rsidP="006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7F398" w14:textId="77777777" w:rsidR="00EB2521" w:rsidRPr="00812F6C" w:rsidRDefault="00EB2521" w:rsidP="00683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R$ 500.000,00</w:t>
            </w:r>
          </w:p>
        </w:tc>
      </w:tr>
    </w:tbl>
    <w:p w14:paraId="5D9537F5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908CAB" w14:textId="4E35A3A4" w:rsidR="00EB2521" w:rsidRPr="00812F6C" w:rsidRDefault="00EB2521" w:rsidP="002D1F4B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</w:t>
      </w:r>
      <w:r w:rsidR="002D1F4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</w:t>
      </w:r>
      <w:r w:rsidRPr="00812F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...R$. </w:t>
      </w:r>
      <w:r w:rsidR="002D1F4B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500.000,00</w:t>
      </w:r>
    </w:p>
    <w:p w14:paraId="04714DB9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7F60B74" w14:textId="13A752C4" w:rsidR="002D1F4B" w:rsidRPr="00B25B34" w:rsidRDefault="002D1F4B" w:rsidP="003E4D25">
      <w:pPr>
        <w:spacing w:after="0" w:line="276" w:lineRule="auto"/>
        <w:ind w:firstLine="2280"/>
        <w:jc w:val="both"/>
        <w:rPr>
          <w:rFonts w:ascii="Times New Roman" w:eastAsia="SimSun" w:hAnsi="Times New Roman" w:cs="Times New Roman"/>
          <w:color w:val="000000"/>
          <w:szCs w:val="24"/>
          <w:lang w:eastAsia="pt-BR"/>
        </w:rPr>
      </w:pP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Art. 2º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Para cobertura das despesas decorrentes da abertura do Crédito Adicional 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Suplementar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 criado pelo Art. 1º do presente decreto, serão utilizados recursos oriundos do superávit financeiro do exercício de 202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, 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>apurados no Balanço Patrimonial de 202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>, nos termos do § 1º, Inc. I, e § 2º, ambos do Art. 43, da Lei Federal Nº 4.320/64 – Lei da Contabilidade Pública, n</w:t>
      </w:r>
      <w:r w:rsidR="003E4D25">
        <w:rPr>
          <w:rFonts w:ascii="Times New Roman" w:eastAsia="SimSun" w:hAnsi="Times New Roman" w:cs="Times New Roman"/>
          <w:color w:val="000000"/>
          <w:szCs w:val="24"/>
          <w:lang w:eastAsia="pt-BR"/>
        </w:rPr>
        <w:t>a fonte de recurso livre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no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R$. </w:t>
      </w:r>
      <w:r w:rsidR="003E4D25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500.000,00.</w:t>
      </w:r>
    </w:p>
    <w:p w14:paraId="0D90290D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FFFB6CA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0143CED" w14:textId="13DCE5FB" w:rsidR="00EB2521" w:rsidRPr="00812F6C" w:rsidRDefault="00EB2521" w:rsidP="003E4D25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3E4D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</w:t>
      </w:r>
      <w:r w:rsidRPr="00812F6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3E4D2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500.000,00</w:t>
      </w:r>
    </w:p>
    <w:p w14:paraId="437205E5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590C12" w14:textId="77777777" w:rsidR="00EB2521" w:rsidRPr="00812F6C" w:rsidRDefault="00EB2521" w:rsidP="00EB2521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12F6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B30B4E7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698DBC1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1337326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15</w:t>
      </w: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Fevereiro</w:t>
      </w:r>
      <w:proofErr w:type="gramEnd"/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812F6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0DD55259" w14:textId="1C6F9538" w:rsidR="00EB2521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BC404F" w14:textId="77777777" w:rsidR="003E4D25" w:rsidRPr="00812F6C" w:rsidRDefault="003E4D25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C4D621" w14:textId="77777777" w:rsidR="00EB2521" w:rsidRPr="00812F6C" w:rsidRDefault="00EB2521" w:rsidP="00EB252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5799DC" w14:textId="77777777" w:rsidR="00EB2521" w:rsidRPr="00812F6C" w:rsidRDefault="00EB2521" w:rsidP="00EB2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812F6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0B68004" w14:textId="77777777" w:rsidR="00EB2521" w:rsidRPr="00812F6C" w:rsidRDefault="00EB2521" w:rsidP="00EB25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64322C3F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12F6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3D85F00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EC17557" w14:textId="77777777" w:rsidR="00EB2521" w:rsidRPr="00812F6C" w:rsidRDefault="00EB2521" w:rsidP="00EB25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BF6BA3" w14:textId="77777777" w:rsidR="00EB2521" w:rsidRPr="00812F6C" w:rsidRDefault="00EB2521" w:rsidP="00EB25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812F6C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0912EAC" w14:textId="77777777" w:rsidR="00EB2521" w:rsidRPr="00812F6C" w:rsidRDefault="00EB2521" w:rsidP="00EB2521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6BD61F7" w14:textId="58297BCB" w:rsidR="00E5558D" w:rsidRDefault="00EB2521" w:rsidP="003E4D25">
      <w:pPr>
        <w:spacing w:after="0" w:line="240" w:lineRule="auto"/>
      </w:pPr>
      <w:r w:rsidRPr="00812F6C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5558D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1"/>
    <w:rsid w:val="00225E75"/>
    <w:rsid w:val="002D1F4B"/>
    <w:rsid w:val="003E4D25"/>
    <w:rsid w:val="00A551F3"/>
    <w:rsid w:val="00E5558D"/>
    <w:rsid w:val="00E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0E7"/>
  <w15:chartTrackingRefBased/>
  <w15:docId w15:val="{CCC6A386-7477-467F-8190-C8DCAEA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2022-02-17T13:36:00Z</cp:lastPrinted>
  <dcterms:created xsi:type="dcterms:W3CDTF">2022-02-17T13:20:00Z</dcterms:created>
  <dcterms:modified xsi:type="dcterms:W3CDTF">2022-02-17T14:00:00Z</dcterms:modified>
</cp:coreProperties>
</file>