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BB1175">
        <w:rPr>
          <w:b/>
          <w:sz w:val="28"/>
          <w:szCs w:val="28"/>
        </w:rPr>
        <w:t>202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dia </w:t>
      </w:r>
      <w:r w:rsidR="00BB1175">
        <w:rPr>
          <w:bCs/>
          <w:sz w:val="28"/>
          <w:szCs w:val="28"/>
        </w:rPr>
        <w:t>18</w:t>
      </w:r>
      <w:r w:rsidR="00B47B32">
        <w:rPr>
          <w:bCs/>
          <w:sz w:val="28"/>
          <w:szCs w:val="28"/>
        </w:rPr>
        <w:t xml:space="preserve"> (</w:t>
      </w:r>
      <w:r w:rsidR="00BB1175">
        <w:rPr>
          <w:bCs/>
          <w:sz w:val="28"/>
          <w:szCs w:val="28"/>
        </w:rPr>
        <w:t xml:space="preserve">dezoito) de Abril </w:t>
      </w:r>
      <w:bookmarkStart w:id="0" w:name="_GoBack"/>
      <w:bookmarkEnd w:id="0"/>
      <w:r w:rsidR="006B63A9" w:rsidRPr="006B63A9">
        <w:rPr>
          <w:bCs/>
          <w:sz w:val="28"/>
          <w:szCs w:val="28"/>
        </w:rPr>
        <w:t>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B47B32">
        <w:rPr>
          <w:b/>
          <w:sz w:val="28"/>
          <w:szCs w:val="28"/>
        </w:rPr>
        <w:t>ELIANA LISBOA DE SOUZA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B47B32">
        <w:rPr>
          <w:sz w:val="28"/>
          <w:szCs w:val="28"/>
        </w:rPr>
        <w:t>9</w:t>
      </w:r>
      <w:r w:rsidRPr="006B63A9">
        <w:rPr>
          <w:sz w:val="28"/>
          <w:szCs w:val="28"/>
        </w:rPr>
        <w:t xml:space="preserve"> de </w:t>
      </w:r>
      <w:r w:rsidR="00B47B32">
        <w:rPr>
          <w:sz w:val="28"/>
          <w:szCs w:val="28"/>
        </w:rPr>
        <w:t>Abril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7B32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1175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7026-A8FE-4036-B798-BCE43A55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2022-05-03T11:54:00Z</cp:lastPrinted>
  <dcterms:created xsi:type="dcterms:W3CDTF">2022-05-03T11:54:00Z</dcterms:created>
  <dcterms:modified xsi:type="dcterms:W3CDTF">2022-05-03T11:54:00Z</dcterms:modified>
</cp:coreProperties>
</file>