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35A0" w14:textId="77777777" w:rsidR="00916858" w:rsidRDefault="005F7467">
      <w:pPr>
        <w:rPr>
          <w:b/>
          <w:sz w:val="26"/>
          <w:szCs w:val="26"/>
        </w:rPr>
      </w:pPr>
      <w:r>
        <w:rPr>
          <w:b/>
          <w:sz w:val="26"/>
          <w:szCs w:val="26"/>
        </w:rPr>
        <w:t>PORTARIA Nº 240/2022 – 11 DE MAIO DE 2022</w:t>
      </w:r>
    </w:p>
    <w:p w14:paraId="7C0A17BC" w14:textId="77777777" w:rsidR="005F7467" w:rsidRDefault="005F7467">
      <w:pPr>
        <w:rPr>
          <w:b/>
          <w:sz w:val="26"/>
          <w:szCs w:val="26"/>
        </w:rPr>
      </w:pPr>
    </w:p>
    <w:p w14:paraId="2A3D749E" w14:textId="77777777" w:rsidR="005F7467" w:rsidRDefault="005F7467">
      <w:pPr>
        <w:rPr>
          <w:b/>
          <w:sz w:val="26"/>
          <w:szCs w:val="26"/>
        </w:rPr>
      </w:pPr>
    </w:p>
    <w:p w14:paraId="12AFABD7" w14:textId="77777777" w:rsidR="005F7467" w:rsidRDefault="005F7467" w:rsidP="005F7467">
      <w:pPr>
        <w:ind w:left="2268"/>
        <w:jc w:val="both"/>
        <w:rPr>
          <w:b/>
          <w:sz w:val="26"/>
          <w:szCs w:val="26"/>
        </w:rPr>
      </w:pPr>
      <w:r>
        <w:rPr>
          <w:b/>
          <w:sz w:val="26"/>
          <w:szCs w:val="26"/>
        </w:rPr>
        <w:t>DESIGNA A SERVIDORA MARISA DEMETRIO DE MATOS PARA EXECUTAR SERVIÇOS ADMINISTRATIVOS DE RESPONSABILIDADE DO PODER LEGISLATIVO NO SETOR DE EMPENHOS DO EXECUTIVO MUNICIPAL, COM A PERCEPÇÃO DA GRATIFICAÇÃO PREVISTA NA LEI MUNICIPAL Nº 1313/2022.</w:t>
      </w:r>
    </w:p>
    <w:p w14:paraId="786013CB" w14:textId="77777777" w:rsidR="005F7467" w:rsidRDefault="005F7467" w:rsidP="005F7467">
      <w:pPr>
        <w:ind w:left="2268"/>
        <w:jc w:val="both"/>
        <w:rPr>
          <w:b/>
          <w:sz w:val="26"/>
          <w:szCs w:val="26"/>
        </w:rPr>
      </w:pPr>
    </w:p>
    <w:p w14:paraId="18E457E5" w14:textId="77777777" w:rsidR="005F7467" w:rsidRDefault="005F7467" w:rsidP="005F7467">
      <w:pPr>
        <w:ind w:left="2268"/>
        <w:jc w:val="both"/>
        <w:rPr>
          <w:b/>
          <w:sz w:val="26"/>
          <w:szCs w:val="26"/>
        </w:rPr>
      </w:pPr>
    </w:p>
    <w:p w14:paraId="0B0CBD7E" w14:textId="77777777" w:rsidR="002C0B7B" w:rsidRDefault="005F7467" w:rsidP="005F7467">
      <w:pPr>
        <w:ind w:firstLine="2268"/>
        <w:jc w:val="both"/>
        <w:rPr>
          <w:sz w:val="26"/>
          <w:szCs w:val="26"/>
        </w:rPr>
      </w:pPr>
      <w:r>
        <w:rPr>
          <w:b/>
          <w:sz w:val="26"/>
          <w:szCs w:val="26"/>
        </w:rPr>
        <w:t>DINIZ JOSÉ FERNANDES</w:t>
      </w:r>
      <w:r>
        <w:rPr>
          <w:sz w:val="26"/>
          <w:szCs w:val="26"/>
        </w:rPr>
        <w:t xml:space="preserve">, Prefeito Municipal de Jacuizinho, Estado do Rio Grande do Sul, no uso das atribuições que lhe são conferidas pela legislação vigente, </w:t>
      </w:r>
      <w:r w:rsidR="002C0B7B">
        <w:rPr>
          <w:b/>
          <w:sz w:val="26"/>
          <w:szCs w:val="26"/>
        </w:rPr>
        <w:t>DESIGNA</w:t>
      </w:r>
      <w:r w:rsidR="002C0B7B">
        <w:rPr>
          <w:sz w:val="26"/>
          <w:szCs w:val="26"/>
        </w:rPr>
        <w:t xml:space="preserve"> a Servidora Pública Municipal </w:t>
      </w:r>
      <w:r w:rsidR="002C0B7B">
        <w:rPr>
          <w:b/>
          <w:sz w:val="26"/>
          <w:szCs w:val="26"/>
        </w:rPr>
        <w:t>MARISA DEMETRIO DE MATOS</w:t>
      </w:r>
      <w:r w:rsidR="002C0B7B">
        <w:rPr>
          <w:sz w:val="26"/>
          <w:szCs w:val="26"/>
        </w:rPr>
        <w:t>, ocupante do Cargo de Provimento Efetivo de Oficial Administrativo, para executar os serviços de natureza administrativa de caráter permanente de responsabilidade do Poder Legislativo, junto ao Setor de Empenhos deste Executivo Municipal, com a percepção da Gratificação de Serviço correspondente, prevista no Art. 1º da Lei Municipal Nº 1313, de 05 de abril de 2022, à contar do mês de março de 2022.</w:t>
      </w:r>
    </w:p>
    <w:p w14:paraId="02CE4153" w14:textId="77777777" w:rsidR="002C0B7B" w:rsidRDefault="002C0B7B" w:rsidP="002C0B7B">
      <w:pPr>
        <w:ind w:left="2268"/>
        <w:jc w:val="both"/>
        <w:rPr>
          <w:sz w:val="26"/>
          <w:szCs w:val="26"/>
        </w:rPr>
      </w:pPr>
      <w:r>
        <w:rPr>
          <w:b/>
          <w:sz w:val="26"/>
          <w:szCs w:val="26"/>
        </w:rPr>
        <w:t>Gabinete do Prefeito Municipal de Jacuizinho/RS</w:t>
      </w:r>
      <w:r>
        <w:rPr>
          <w:sz w:val="26"/>
          <w:szCs w:val="26"/>
        </w:rPr>
        <w:t>, em 11 de maio de 2022.</w:t>
      </w:r>
    </w:p>
    <w:p w14:paraId="3DACC99F" w14:textId="77777777" w:rsidR="002C0B7B" w:rsidRDefault="002C0B7B" w:rsidP="002C0B7B">
      <w:pPr>
        <w:ind w:left="2268"/>
        <w:jc w:val="both"/>
        <w:rPr>
          <w:sz w:val="26"/>
          <w:szCs w:val="26"/>
        </w:rPr>
      </w:pPr>
    </w:p>
    <w:p w14:paraId="28BFA2A5" w14:textId="77777777" w:rsidR="002C0B7B" w:rsidRDefault="002C0B7B" w:rsidP="002C0B7B">
      <w:pPr>
        <w:ind w:left="2268"/>
        <w:jc w:val="both"/>
        <w:rPr>
          <w:sz w:val="26"/>
          <w:szCs w:val="26"/>
        </w:rPr>
      </w:pPr>
    </w:p>
    <w:p w14:paraId="5ACF622A" w14:textId="77777777" w:rsidR="002C0B7B" w:rsidRDefault="002C0B7B" w:rsidP="002C0B7B">
      <w:pPr>
        <w:ind w:left="2268"/>
        <w:jc w:val="both"/>
        <w:rPr>
          <w:sz w:val="26"/>
          <w:szCs w:val="26"/>
        </w:rPr>
      </w:pPr>
    </w:p>
    <w:p w14:paraId="60F5D75F" w14:textId="77777777" w:rsidR="002C0B7B" w:rsidRDefault="002C0B7B" w:rsidP="002C0B7B">
      <w:pPr>
        <w:ind w:left="2268"/>
        <w:jc w:val="both"/>
        <w:rPr>
          <w:sz w:val="26"/>
          <w:szCs w:val="26"/>
        </w:rPr>
      </w:pPr>
    </w:p>
    <w:p w14:paraId="525449DA" w14:textId="77777777" w:rsidR="005F7467" w:rsidRDefault="002C0B7B" w:rsidP="002C0B7B">
      <w:pPr>
        <w:ind w:left="2268"/>
        <w:rPr>
          <w:sz w:val="26"/>
          <w:szCs w:val="26"/>
        </w:rPr>
      </w:pPr>
      <w:r>
        <w:rPr>
          <w:b/>
          <w:sz w:val="26"/>
          <w:szCs w:val="26"/>
        </w:rPr>
        <w:t>DINIZ JOSÉ FERNANDES</w:t>
      </w:r>
    </w:p>
    <w:p w14:paraId="06A21115" w14:textId="77777777" w:rsidR="002C0B7B" w:rsidRDefault="002C0B7B" w:rsidP="002C0B7B">
      <w:pPr>
        <w:ind w:left="2268"/>
        <w:rPr>
          <w:sz w:val="26"/>
          <w:szCs w:val="26"/>
        </w:rPr>
      </w:pPr>
      <w:r>
        <w:rPr>
          <w:sz w:val="26"/>
          <w:szCs w:val="26"/>
        </w:rPr>
        <w:t>Prefeito Municipal</w:t>
      </w:r>
    </w:p>
    <w:p w14:paraId="127600CA" w14:textId="77777777" w:rsidR="002C0B7B" w:rsidRDefault="002C0B7B" w:rsidP="002C0B7B">
      <w:pPr>
        <w:ind w:left="2268"/>
        <w:rPr>
          <w:sz w:val="26"/>
          <w:szCs w:val="26"/>
        </w:rPr>
      </w:pPr>
    </w:p>
    <w:p w14:paraId="5408F4A9" w14:textId="77777777" w:rsidR="002C0B7B" w:rsidRDefault="002C0B7B" w:rsidP="002C0B7B">
      <w:pPr>
        <w:ind w:left="2268"/>
        <w:rPr>
          <w:sz w:val="26"/>
          <w:szCs w:val="26"/>
        </w:rPr>
      </w:pPr>
    </w:p>
    <w:p w14:paraId="769EE8D5" w14:textId="77777777" w:rsidR="002C0B7B" w:rsidRDefault="002C0B7B" w:rsidP="002C0B7B">
      <w:pPr>
        <w:ind w:left="2268"/>
        <w:rPr>
          <w:sz w:val="26"/>
          <w:szCs w:val="26"/>
        </w:rPr>
      </w:pPr>
    </w:p>
    <w:p w14:paraId="495733BB" w14:textId="77777777" w:rsidR="002C0B7B" w:rsidRDefault="002C0B7B" w:rsidP="002C0B7B">
      <w:pPr>
        <w:ind w:left="2268"/>
        <w:rPr>
          <w:sz w:val="26"/>
          <w:szCs w:val="26"/>
        </w:rPr>
      </w:pPr>
    </w:p>
    <w:p w14:paraId="31686C9E" w14:textId="77777777" w:rsidR="002C0B7B" w:rsidRDefault="002C0B7B" w:rsidP="002C0B7B">
      <w:pPr>
        <w:jc w:val="both"/>
        <w:rPr>
          <w:sz w:val="26"/>
          <w:szCs w:val="26"/>
        </w:rPr>
      </w:pPr>
      <w:r>
        <w:rPr>
          <w:sz w:val="26"/>
          <w:szCs w:val="26"/>
        </w:rPr>
        <w:t>Registre-se e publique-se.</w:t>
      </w:r>
    </w:p>
    <w:p w14:paraId="0E1BC184" w14:textId="77777777" w:rsidR="002C0B7B" w:rsidRDefault="002C0B7B" w:rsidP="002C0B7B">
      <w:pPr>
        <w:jc w:val="both"/>
        <w:rPr>
          <w:sz w:val="26"/>
          <w:szCs w:val="26"/>
        </w:rPr>
      </w:pPr>
      <w:r>
        <w:rPr>
          <w:sz w:val="26"/>
          <w:szCs w:val="26"/>
        </w:rPr>
        <w:t>Data supra.</w:t>
      </w:r>
    </w:p>
    <w:p w14:paraId="59DBAFCE" w14:textId="77777777" w:rsidR="002C0B7B" w:rsidRDefault="002C0B7B" w:rsidP="002C0B7B">
      <w:pPr>
        <w:jc w:val="both"/>
        <w:rPr>
          <w:sz w:val="26"/>
          <w:szCs w:val="26"/>
        </w:rPr>
      </w:pPr>
    </w:p>
    <w:p w14:paraId="5BF45D48" w14:textId="77777777" w:rsidR="002C0B7B" w:rsidRDefault="002C0B7B" w:rsidP="002C0B7B">
      <w:pPr>
        <w:jc w:val="both"/>
        <w:rPr>
          <w:sz w:val="26"/>
          <w:szCs w:val="26"/>
        </w:rPr>
      </w:pPr>
    </w:p>
    <w:p w14:paraId="48AB7F21" w14:textId="77777777" w:rsidR="002C0B7B" w:rsidRDefault="002C0B7B" w:rsidP="002C0B7B">
      <w:pPr>
        <w:jc w:val="both"/>
        <w:rPr>
          <w:sz w:val="26"/>
          <w:szCs w:val="26"/>
        </w:rPr>
      </w:pPr>
      <w:r>
        <w:rPr>
          <w:b/>
          <w:sz w:val="26"/>
          <w:szCs w:val="26"/>
        </w:rPr>
        <w:t xml:space="preserve">                  Carla Maria Bugs</w:t>
      </w:r>
    </w:p>
    <w:p w14:paraId="7638E502" w14:textId="77777777" w:rsidR="002C0B7B" w:rsidRPr="002C0B7B" w:rsidRDefault="002C0B7B" w:rsidP="002C0B7B">
      <w:pPr>
        <w:jc w:val="both"/>
        <w:rPr>
          <w:sz w:val="26"/>
          <w:szCs w:val="26"/>
        </w:rPr>
      </w:pPr>
      <w:r>
        <w:rPr>
          <w:sz w:val="26"/>
          <w:szCs w:val="26"/>
        </w:rPr>
        <w:t>Secretária Municipal da Administração</w:t>
      </w:r>
    </w:p>
    <w:p w14:paraId="7FB67DA0" w14:textId="77777777" w:rsidR="002C0B7B" w:rsidRPr="002C0B7B" w:rsidRDefault="002C0B7B" w:rsidP="002C0B7B">
      <w:pPr>
        <w:jc w:val="both"/>
        <w:rPr>
          <w:sz w:val="26"/>
          <w:szCs w:val="26"/>
        </w:rPr>
      </w:pPr>
    </w:p>
    <w:sectPr w:rsidR="002C0B7B" w:rsidRPr="002C0B7B" w:rsidSect="007D40F3">
      <w:pgSz w:w="11906" w:h="16838"/>
      <w:pgMar w:top="2325" w:right="1304" w:bottom="130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467"/>
    <w:rsid w:val="002C0B7B"/>
    <w:rsid w:val="005F7467"/>
    <w:rsid w:val="007D40F3"/>
    <w:rsid w:val="00916858"/>
    <w:rsid w:val="00BB31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5B20"/>
  <w15:chartTrackingRefBased/>
  <w15:docId w15:val="{47774F37-AC73-46AE-AEDF-BD16DBC8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Antonio Brunori</dc:creator>
  <cp:keywords/>
  <dc:description/>
  <cp:lastModifiedBy>Administração</cp:lastModifiedBy>
  <cp:revision>2</cp:revision>
  <dcterms:created xsi:type="dcterms:W3CDTF">2022-06-03T14:29:00Z</dcterms:created>
  <dcterms:modified xsi:type="dcterms:W3CDTF">2022-06-03T14:29:00Z</dcterms:modified>
</cp:coreProperties>
</file>