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E348" w14:textId="3E8C27AF" w:rsidR="00664ADF" w:rsidRPr="00784226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4226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550E12" w:rsidRPr="00784226">
        <w:rPr>
          <w:rFonts w:ascii="Times New Roman" w:hAnsi="Times New Roman" w:cs="Times New Roman"/>
          <w:b/>
          <w:sz w:val="24"/>
          <w:szCs w:val="24"/>
        </w:rPr>
        <w:t xml:space="preserve">INEXIGIBILIDADE </w:t>
      </w:r>
    </w:p>
    <w:p w14:paraId="71B43EBC" w14:textId="68507384" w:rsidR="00664ADF" w:rsidRPr="00784226" w:rsidRDefault="00EA7797" w:rsidP="00BF2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226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B33CEB" w:rsidRPr="00784226">
        <w:rPr>
          <w:rFonts w:ascii="Times New Roman" w:hAnsi="Times New Roman" w:cs="Times New Roman"/>
          <w:b/>
          <w:sz w:val="24"/>
          <w:szCs w:val="24"/>
        </w:rPr>
        <w:t>12</w:t>
      </w:r>
      <w:r w:rsidR="00550E12" w:rsidRPr="00784226">
        <w:rPr>
          <w:rFonts w:ascii="Times New Roman" w:hAnsi="Times New Roman" w:cs="Times New Roman"/>
          <w:b/>
          <w:sz w:val="24"/>
          <w:szCs w:val="24"/>
        </w:rPr>
        <w:t>7</w:t>
      </w:r>
      <w:r w:rsidR="00FD4EF6" w:rsidRPr="00784226">
        <w:rPr>
          <w:rFonts w:ascii="Times New Roman" w:hAnsi="Times New Roman" w:cs="Times New Roman"/>
          <w:b/>
          <w:sz w:val="24"/>
          <w:szCs w:val="24"/>
        </w:rPr>
        <w:t>/2022</w:t>
      </w:r>
      <w:r w:rsidRPr="0078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DBE" w:rsidRPr="00784226">
        <w:rPr>
          <w:rFonts w:ascii="Times New Roman" w:hAnsi="Times New Roman" w:cs="Times New Roman"/>
          <w:b/>
          <w:sz w:val="24"/>
          <w:szCs w:val="24"/>
        </w:rPr>
        <w:t>–</w:t>
      </w:r>
      <w:r w:rsidRPr="0078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DBE" w:rsidRPr="00784226">
        <w:rPr>
          <w:rFonts w:ascii="Times New Roman" w:hAnsi="Times New Roman" w:cs="Times New Roman"/>
          <w:b/>
          <w:sz w:val="24"/>
          <w:szCs w:val="24"/>
        </w:rPr>
        <w:t>Inexigibilidade 00</w:t>
      </w:r>
      <w:r w:rsidR="00550E12" w:rsidRPr="00784226">
        <w:rPr>
          <w:rFonts w:ascii="Times New Roman" w:hAnsi="Times New Roman" w:cs="Times New Roman"/>
          <w:b/>
          <w:sz w:val="24"/>
          <w:szCs w:val="24"/>
        </w:rPr>
        <w:t>8</w:t>
      </w:r>
      <w:r w:rsidRPr="00784226">
        <w:rPr>
          <w:rFonts w:ascii="Times New Roman" w:hAnsi="Times New Roman" w:cs="Times New Roman"/>
          <w:b/>
          <w:sz w:val="24"/>
          <w:szCs w:val="24"/>
        </w:rPr>
        <w:t>/202</w:t>
      </w:r>
      <w:r w:rsidR="00FD4EF6" w:rsidRPr="00784226">
        <w:rPr>
          <w:rFonts w:ascii="Times New Roman" w:hAnsi="Times New Roman" w:cs="Times New Roman"/>
          <w:b/>
          <w:sz w:val="24"/>
          <w:szCs w:val="24"/>
        </w:rPr>
        <w:t>2</w:t>
      </w:r>
    </w:p>
    <w:p w14:paraId="41ABF690" w14:textId="77777777" w:rsidR="00BF246D" w:rsidRPr="00784226" w:rsidRDefault="00BF246D" w:rsidP="00BF2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E7A3C" w14:textId="44A49CBD" w:rsidR="00144B7A" w:rsidRPr="00784226" w:rsidRDefault="00EA7797" w:rsidP="00BF246D">
      <w:pPr>
        <w:jc w:val="both"/>
        <w:rPr>
          <w:rFonts w:ascii="Times New Roman" w:hAnsi="Times New Roman" w:cs="Times New Roman"/>
          <w:sz w:val="24"/>
          <w:szCs w:val="24"/>
        </w:rPr>
      </w:pPr>
      <w:r w:rsidRPr="00784226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784226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8084544"/>
      <w:r w:rsidR="00784226" w:rsidRPr="00784226">
        <w:rPr>
          <w:rFonts w:ascii="Times New Roman" w:hAnsi="Times New Roman" w:cs="Times New Roman"/>
          <w:sz w:val="24"/>
          <w:szCs w:val="24"/>
        </w:rPr>
        <w:t>Prestação de serviços especializados na esfera jurídica e administrativa, bem como nos atos constitutivos de gestão, com representação e atuação junto ao Tribunal de Contas do Estado do Rio Grande do Sul e Tribunal de Contas da União, relativamente às auditorias e prestações de contas da gestão, bem como inspeções regulares ou extraordinárias, atuando nas fases requisitadas pelo Município, e no assessoramento e consultoria à Administração local na formulação de atos administrativos e procedimentos gerenciais, como também na produção de peças e projetos de iniciativa do Executivo, sempre que requerido.</w:t>
      </w:r>
    </w:p>
    <w:tbl>
      <w:tblPr>
        <w:tblW w:w="8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408"/>
        <w:gridCol w:w="1486"/>
        <w:gridCol w:w="1432"/>
        <w:gridCol w:w="1381"/>
      </w:tblGrid>
      <w:tr w:rsidR="005F5A2A" w:rsidRPr="00784226" w14:paraId="24967F86" w14:textId="77777777" w:rsidTr="0010210D">
        <w:trPr>
          <w:trHeight w:val="315"/>
          <w:jc w:val="center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FA003A" w14:textId="77777777" w:rsidR="005F5A2A" w:rsidRPr="00784226" w:rsidRDefault="005F5A2A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bookmarkStart w:id="1" w:name="_Hlk107490515"/>
            <w:bookmarkEnd w:id="0"/>
            <w:r w:rsidRPr="0078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BE77E3F" w14:textId="77777777" w:rsidR="005F5A2A" w:rsidRPr="00784226" w:rsidRDefault="005F5A2A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8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AE3142C" w14:textId="03696A6E" w:rsidR="005F5A2A" w:rsidRPr="00784226" w:rsidRDefault="005F5A2A" w:rsidP="005F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8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2E307E3" w14:textId="77777777" w:rsidR="005F5A2A" w:rsidRPr="00784226" w:rsidRDefault="005F5A2A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8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VALOR UNITÁRIO 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91BCD79" w14:textId="77777777" w:rsidR="005F5A2A" w:rsidRPr="00784226" w:rsidRDefault="005F5A2A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8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PREÇO TOTAL</w:t>
            </w:r>
          </w:p>
          <w:p w14:paraId="7AB2488F" w14:textId="4544EC9A" w:rsidR="0010210D" w:rsidRPr="00784226" w:rsidRDefault="0010210D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8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PERÍODO DE 1 ANO</w:t>
            </w:r>
          </w:p>
        </w:tc>
      </w:tr>
      <w:tr w:rsidR="005F5A2A" w:rsidRPr="00784226" w14:paraId="17039930" w14:textId="77777777" w:rsidTr="0010210D">
        <w:trPr>
          <w:trHeight w:val="315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CA70EF9" w14:textId="77777777" w:rsidR="005F5A2A" w:rsidRPr="00784226" w:rsidRDefault="005F5A2A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8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F63162" w14:textId="3AE8134F" w:rsidR="005F5A2A" w:rsidRPr="00784226" w:rsidRDefault="0010210D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2" w:name="_Hlk109222829"/>
            <w:r w:rsidRPr="00784226">
              <w:rPr>
                <w:rFonts w:ascii="Times New Roman" w:hAnsi="Times New Roman" w:cs="Times New Roman"/>
                <w:sz w:val="24"/>
                <w:szCs w:val="24"/>
              </w:rPr>
              <w:t>Prestação de serviços especializados na esfera jurídica e administrativa, bem como nos atos constitutivos de gestão, com representação e atuação junto ao Tribunal de Contas do Estado do Rio Grande do Sul e Tribunal de Contas da União, relativamente às auditorias e prestações de contas da gestão, bem como inspeções regulares ou extraordinárias, atuando nas fases requisitadas pelo Município, e no assessoramento e consultoria à Administração local na formulação de atos administrativos e procedimentos gerenciais, como também na produção de peças e projetos de iniciativa do Executivo, sempre que requerido.</w:t>
            </w:r>
            <w:bookmarkEnd w:id="2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2D16F04" w14:textId="5D35C04F" w:rsidR="005F5A2A" w:rsidRPr="00784226" w:rsidRDefault="0010210D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F05F922" w14:textId="77777777" w:rsidR="005F5A2A" w:rsidRPr="00784226" w:rsidRDefault="005F5A2A" w:rsidP="00E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226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0210D" w:rsidRPr="00784226">
              <w:rPr>
                <w:rFonts w:ascii="Times New Roman" w:hAnsi="Times New Roman" w:cs="Times New Roman"/>
                <w:sz w:val="24"/>
                <w:szCs w:val="24"/>
              </w:rPr>
              <w:t>1.800,00</w:t>
            </w:r>
          </w:p>
          <w:p w14:paraId="668C649A" w14:textId="3A35F68B" w:rsidR="0010210D" w:rsidRPr="00784226" w:rsidRDefault="0010210D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2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(mil e oitocentos mensais)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11FB9E1A" w14:textId="77777777" w:rsidR="005F5A2A" w:rsidRPr="00784226" w:rsidRDefault="005F5A2A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2EED6804" w14:textId="77777777" w:rsidR="005F5A2A" w:rsidRPr="00784226" w:rsidRDefault="005F5A2A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17F79C13" w14:textId="77777777" w:rsidR="0010210D" w:rsidRPr="00784226" w:rsidRDefault="0010210D" w:rsidP="001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1443CBD" w14:textId="77777777" w:rsidR="0010210D" w:rsidRPr="00784226" w:rsidRDefault="0010210D" w:rsidP="001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95C4E15" w14:textId="77777777" w:rsidR="0010210D" w:rsidRPr="00784226" w:rsidRDefault="0010210D" w:rsidP="001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45885FD" w14:textId="77777777" w:rsidR="0010210D" w:rsidRPr="00784226" w:rsidRDefault="0010210D" w:rsidP="001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800D03F" w14:textId="77777777" w:rsidR="0010210D" w:rsidRPr="00784226" w:rsidRDefault="0010210D" w:rsidP="001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58A8223" w14:textId="77777777" w:rsidR="0010210D" w:rsidRPr="00784226" w:rsidRDefault="0010210D" w:rsidP="001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82D8703" w14:textId="5241E8BD" w:rsidR="005F5A2A" w:rsidRPr="00784226" w:rsidRDefault="005F5A2A" w:rsidP="0010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2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10210D" w:rsidRPr="007842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21.600,00</w:t>
            </w:r>
          </w:p>
          <w:p w14:paraId="32FC6035" w14:textId="6BFD60A8" w:rsidR="0010210D" w:rsidRPr="00784226" w:rsidRDefault="0010210D" w:rsidP="0010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842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(vinte e um mil e seiscentos reais)</w:t>
            </w:r>
          </w:p>
        </w:tc>
      </w:tr>
      <w:tr w:rsidR="005F5A2A" w:rsidRPr="00784226" w14:paraId="4D2BC861" w14:textId="77777777" w:rsidTr="00A543D3">
        <w:trPr>
          <w:trHeight w:val="315"/>
          <w:jc w:val="center"/>
        </w:trPr>
        <w:tc>
          <w:tcPr>
            <w:tcW w:w="848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073FFDF" w14:textId="0CB2DD45" w:rsidR="005F5A2A" w:rsidRPr="00784226" w:rsidRDefault="005F5A2A" w:rsidP="00D0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42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total R$</w:t>
            </w:r>
            <w:r w:rsidR="0010210D" w:rsidRPr="007842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21.600,00 (vinte e um mil e seiscentos reais)</w:t>
            </w:r>
          </w:p>
        </w:tc>
      </w:tr>
      <w:bookmarkEnd w:id="1"/>
    </w:tbl>
    <w:p w14:paraId="42DA39F5" w14:textId="77777777" w:rsidR="00EA7797" w:rsidRPr="00784226" w:rsidRDefault="00EA7797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872DE" w14:textId="6B01997F" w:rsidR="00785804" w:rsidRPr="00784226" w:rsidRDefault="00397AC5" w:rsidP="00BF246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226">
        <w:rPr>
          <w:rFonts w:ascii="Times New Roman" w:hAnsi="Times New Roman" w:cs="Times New Roman"/>
          <w:sz w:val="24"/>
          <w:szCs w:val="24"/>
        </w:rPr>
        <w:t>Considerando o Art. 7</w:t>
      </w:r>
      <w:r w:rsidR="002100CD" w:rsidRPr="00784226">
        <w:rPr>
          <w:rFonts w:ascii="Times New Roman" w:hAnsi="Times New Roman" w:cs="Times New Roman"/>
          <w:sz w:val="24"/>
          <w:szCs w:val="24"/>
        </w:rPr>
        <w:t>4</w:t>
      </w:r>
      <w:r w:rsidRPr="00784226">
        <w:rPr>
          <w:rFonts w:ascii="Times New Roman" w:hAnsi="Times New Roman" w:cs="Times New Roman"/>
          <w:sz w:val="24"/>
          <w:szCs w:val="24"/>
        </w:rPr>
        <w:t xml:space="preserve">, </w:t>
      </w:r>
      <w:r w:rsidR="00EF6FB8" w:rsidRPr="00784226">
        <w:rPr>
          <w:rFonts w:ascii="Times New Roman" w:hAnsi="Times New Roman" w:cs="Times New Roman"/>
          <w:sz w:val="24"/>
          <w:szCs w:val="24"/>
        </w:rPr>
        <w:t>alínea “c”</w:t>
      </w:r>
      <w:r w:rsidRPr="00784226">
        <w:rPr>
          <w:rFonts w:ascii="Times New Roman" w:hAnsi="Times New Roman" w:cs="Times New Roman"/>
          <w:sz w:val="24"/>
          <w:szCs w:val="24"/>
        </w:rPr>
        <w:t xml:space="preserve"> da Lei Federal nº 14.133/21 de 01 de abril de 2021, e alterações posteriores reconhecemos a dispensa da licitação para a Empresa abaixo relacionada: </w:t>
      </w:r>
    </w:p>
    <w:p w14:paraId="6C0B76BE" w14:textId="27385FBB" w:rsidR="00805DAF" w:rsidRPr="00784226" w:rsidRDefault="00805DAF" w:rsidP="000A3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226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784226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_Hlk108084611"/>
      <w:r w:rsidR="00205A19" w:rsidRPr="00784226">
        <w:rPr>
          <w:rFonts w:ascii="Times New Roman" w:hAnsi="Times New Roman" w:cs="Times New Roman"/>
          <w:sz w:val="24"/>
          <w:szCs w:val="24"/>
        </w:rPr>
        <w:t>CHIELE E CHIELE ASSOCIADOS SC - EPP</w:t>
      </w:r>
      <w:bookmarkEnd w:id="3"/>
    </w:p>
    <w:p w14:paraId="0ED759C7" w14:textId="0B686A91" w:rsidR="00805DAF" w:rsidRPr="00784226" w:rsidRDefault="00805DAF" w:rsidP="000A35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226">
        <w:rPr>
          <w:rFonts w:ascii="Times New Roman" w:hAnsi="Times New Roman" w:cs="Times New Roman"/>
          <w:sz w:val="24"/>
          <w:szCs w:val="24"/>
        </w:rPr>
        <w:tab/>
      </w:r>
      <w:r w:rsidRPr="00784226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784226">
        <w:rPr>
          <w:rFonts w:ascii="Times New Roman" w:hAnsi="Times New Roman" w:cs="Times New Roman"/>
          <w:sz w:val="24"/>
          <w:szCs w:val="24"/>
        </w:rPr>
        <w:t xml:space="preserve">: </w:t>
      </w:r>
      <w:bookmarkStart w:id="4" w:name="_Hlk108084645"/>
      <w:r w:rsidR="00205A19" w:rsidRPr="00784226">
        <w:rPr>
          <w:rFonts w:ascii="Times New Roman" w:hAnsi="Times New Roman" w:cs="Times New Roman"/>
          <w:bCs/>
          <w:sz w:val="24"/>
          <w:szCs w:val="24"/>
        </w:rPr>
        <w:t>02.613.187/0001-24</w:t>
      </w:r>
      <w:bookmarkEnd w:id="4"/>
    </w:p>
    <w:p w14:paraId="769BD96B" w14:textId="6AA03E21" w:rsidR="00805DAF" w:rsidRPr="00784226" w:rsidRDefault="00805DAF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226">
        <w:rPr>
          <w:rFonts w:ascii="Times New Roman" w:hAnsi="Times New Roman" w:cs="Times New Roman"/>
          <w:sz w:val="24"/>
          <w:szCs w:val="24"/>
        </w:rPr>
        <w:tab/>
      </w:r>
      <w:r w:rsidRPr="00784226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784226">
        <w:rPr>
          <w:rFonts w:ascii="Times New Roman" w:hAnsi="Times New Roman" w:cs="Times New Roman"/>
          <w:sz w:val="24"/>
          <w:szCs w:val="24"/>
        </w:rPr>
        <w:t xml:space="preserve">: </w:t>
      </w:r>
      <w:bookmarkStart w:id="5" w:name="_Hlk108084681"/>
      <w:r w:rsidR="00205A19" w:rsidRPr="00784226">
        <w:rPr>
          <w:rFonts w:ascii="Times New Roman" w:hAnsi="Times New Roman" w:cs="Times New Roman"/>
          <w:sz w:val="24"/>
          <w:szCs w:val="24"/>
        </w:rPr>
        <w:t>RUA DOS ANDRADAS, Nº 1234, CONJ 206</w:t>
      </w:r>
      <w:bookmarkEnd w:id="5"/>
    </w:p>
    <w:p w14:paraId="53F0CB91" w14:textId="231D2C12" w:rsidR="00805DAF" w:rsidRPr="00784226" w:rsidRDefault="00805DAF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226">
        <w:rPr>
          <w:rFonts w:ascii="Times New Roman" w:hAnsi="Times New Roman" w:cs="Times New Roman"/>
          <w:sz w:val="24"/>
          <w:szCs w:val="24"/>
        </w:rPr>
        <w:tab/>
      </w:r>
      <w:r w:rsidRPr="00784226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471ACB" w:rsidRPr="00784226">
        <w:rPr>
          <w:rFonts w:ascii="Times New Roman" w:hAnsi="Times New Roman" w:cs="Times New Roman"/>
          <w:sz w:val="24"/>
          <w:szCs w:val="24"/>
        </w:rPr>
        <w:t xml:space="preserve">: </w:t>
      </w:r>
      <w:r w:rsidR="00205A19" w:rsidRPr="00784226">
        <w:rPr>
          <w:rFonts w:ascii="Times New Roman" w:hAnsi="Times New Roman" w:cs="Times New Roman"/>
          <w:sz w:val="24"/>
          <w:szCs w:val="24"/>
        </w:rPr>
        <w:t>PORTO ALEGRE</w:t>
      </w:r>
      <w:r w:rsidR="002100CD" w:rsidRPr="00784226">
        <w:rPr>
          <w:rFonts w:ascii="Times New Roman" w:hAnsi="Times New Roman" w:cs="Times New Roman"/>
          <w:sz w:val="24"/>
          <w:szCs w:val="24"/>
        </w:rPr>
        <w:t xml:space="preserve"> - </w:t>
      </w:r>
      <w:r w:rsidR="00205A19" w:rsidRPr="00784226">
        <w:rPr>
          <w:rFonts w:ascii="Times New Roman" w:hAnsi="Times New Roman" w:cs="Times New Roman"/>
          <w:sz w:val="24"/>
          <w:szCs w:val="24"/>
        </w:rPr>
        <w:t>RS</w:t>
      </w:r>
    </w:p>
    <w:p w14:paraId="6A2D5778" w14:textId="487AFC94" w:rsidR="00664ADF" w:rsidRPr="00784226" w:rsidRDefault="00805DAF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226">
        <w:rPr>
          <w:rFonts w:ascii="Times New Roman" w:hAnsi="Times New Roman" w:cs="Times New Roman"/>
          <w:sz w:val="24"/>
          <w:szCs w:val="24"/>
        </w:rPr>
        <w:tab/>
      </w:r>
      <w:r w:rsidRPr="00784226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784226">
        <w:rPr>
          <w:rFonts w:ascii="Times New Roman" w:hAnsi="Times New Roman" w:cs="Times New Roman"/>
          <w:sz w:val="24"/>
          <w:szCs w:val="24"/>
        </w:rPr>
        <w:t xml:space="preserve">: </w:t>
      </w:r>
      <w:r w:rsidR="006A386F" w:rsidRPr="00784226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10210D" w:rsidRPr="00784226">
        <w:rPr>
          <w:rFonts w:ascii="Times New Roman" w:hAnsi="Times New Roman" w:cs="Times New Roman"/>
          <w:b/>
          <w:bCs/>
          <w:sz w:val="24"/>
          <w:szCs w:val="24"/>
        </w:rPr>
        <w:t>21.600,00 (vinte e um mil e seiscentos reais)</w:t>
      </w:r>
      <w:r w:rsidR="002100CD" w:rsidRPr="0078422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2302A9A2" w14:textId="77777777" w:rsidR="00775801" w:rsidRPr="00784226" w:rsidRDefault="00775801" w:rsidP="000A35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540CED" w14:textId="4C8B0746" w:rsidR="00E23E0B" w:rsidRPr="00784226" w:rsidRDefault="00EA7797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226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784226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  <w:r w:rsidR="000A3584" w:rsidRPr="00784226">
        <w:rPr>
          <w:rFonts w:ascii="Times New Roman" w:hAnsi="Times New Roman" w:cs="Times New Roman"/>
          <w:sz w:val="24"/>
          <w:szCs w:val="24"/>
        </w:rPr>
        <w:t>:</w:t>
      </w:r>
    </w:p>
    <w:p w14:paraId="1302225A" w14:textId="41470729" w:rsidR="00784226" w:rsidRPr="00784226" w:rsidRDefault="00784226" w:rsidP="007842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0039340"/>
      <w:r w:rsidRPr="00784226">
        <w:rPr>
          <w:rFonts w:ascii="Times New Roman" w:hAnsi="Times New Roman" w:cs="Times New Roman"/>
          <w:sz w:val="24"/>
          <w:szCs w:val="24"/>
        </w:rPr>
        <w:t>03.01.04.122.0004.2.2.008.3.3.90.39.00.0000 – Cód Red. 24</w:t>
      </w:r>
    </w:p>
    <w:bookmarkEnd w:id="6"/>
    <w:p w14:paraId="48584CAC" w14:textId="26DC444F" w:rsidR="00397AC5" w:rsidRPr="00784226" w:rsidRDefault="00397AC5" w:rsidP="00397AC5">
      <w:pPr>
        <w:pStyle w:val="Textbody"/>
        <w:spacing w:after="0"/>
        <w:ind w:firstLine="708"/>
        <w:jc w:val="both"/>
        <w:rPr>
          <w:rFonts w:cs="Times New Roman"/>
        </w:rPr>
      </w:pPr>
      <w:r w:rsidRPr="00784226">
        <w:rPr>
          <w:rFonts w:cs="Times New Roman"/>
        </w:rPr>
        <w:t>E, considerando o que diz a Lei nº.14.133/2021, Art.7</w:t>
      </w:r>
      <w:r w:rsidR="00BF246D" w:rsidRPr="00784226">
        <w:rPr>
          <w:rFonts w:cs="Times New Roman"/>
        </w:rPr>
        <w:t>4</w:t>
      </w:r>
      <w:r w:rsidRPr="00784226">
        <w:rPr>
          <w:rFonts w:cs="Times New Roman"/>
        </w:rPr>
        <w:t>,</w:t>
      </w:r>
      <w:r w:rsidR="00C81B91" w:rsidRPr="00784226">
        <w:rPr>
          <w:rFonts w:cs="Times New Roman"/>
        </w:rPr>
        <w:t>III,</w:t>
      </w:r>
      <w:r w:rsidRPr="00784226">
        <w:rPr>
          <w:rFonts w:cs="Times New Roman"/>
        </w:rPr>
        <w:t xml:space="preserve"> </w:t>
      </w:r>
      <w:r w:rsidR="00205A19" w:rsidRPr="00784226">
        <w:rPr>
          <w:rFonts w:cs="Times New Roman"/>
        </w:rPr>
        <w:t>alínea c</w:t>
      </w:r>
      <w:r w:rsidRPr="00784226">
        <w:rPr>
          <w:rFonts w:cs="Times New Roman"/>
        </w:rPr>
        <w:t>, apresentamos a presente justificativa:</w:t>
      </w:r>
    </w:p>
    <w:p w14:paraId="17035FEB" w14:textId="77777777" w:rsidR="00C81B91" w:rsidRPr="00784226" w:rsidRDefault="00C81B91" w:rsidP="00397AC5">
      <w:pPr>
        <w:spacing w:after="0" w:line="276" w:lineRule="auto"/>
        <w:ind w:left="3969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bookmarkStart w:id="7" w:name="_Hlk108084190"/>
      <w:r w:rsidRPr="0078422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III - contratação dos seguintes serviços técnicos especializados de natureza predominantemente intelectual com profissionais ou empresas de notória especialização, vedada a inexigibilidade para serviços de publicidade e divulgação:</w:t>
      </w:r>
    </w:p>
    <w:p w14:paraId="632926A7" w14:textId="29CC2064" w:rsidR="00397AC5" w:rsidRPr="00784226" w:rsidRDefault="00BF246D" w:rsidP="00397AC5">
      <w:pPr>
        <w:spacing w:after="0" w:line="276" w:lineRule="auto"/>
        <w:ind w:left="396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42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-</w:t>
      </w:r>
      <w:r w:rsidR="002760F5" w:rsidRPr="00784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assessorias ou consultorias técnicas e auditorias financeiras ou tributárias;</w:t>
      </w:r>
    </w:p>
    <w:bookmarkEnd w:id="7"/>
    <w:p w14:paraId="19FDE514" w14:textId="6C8A89FD" w:rsidR="00EA7797" w:rsidRPr="00784226" w:rsidRDefault="00EA7797" w:rsidP="000A3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226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D53CEF">
        <w:rPr>
          <w:rFonts w:ascii="Times New Roman" w:hAnsi="Times New Roman" w:cs="Times New Roman"/>
          <w:sz w:val="24"/>
          <w:szCs w:val="24"/>
        </w:rPr>
        <w:t>20</w:t>
      </w:r>
      <w:r w:rsidR="002760F5" w:rsidRPr="00784226">
        <w:rPr>
          <w:rFonts w:ascii="Times New Roman" w:hAnsi="Times New Roman" w:cs="Times New Roman"/>
          <w:sz w:val="24"/>
          <w:szCs w:val="24"/>
        </w:rPr>
        <w:t xml:space="preserve"> de julho</w:t>
      </w:r>
      <w:r w:rsidR="002B5C5E" w:rsidRPr="00784226">
        <w:rPr>
          <w:rFonts w:ascii="Times New Roman" w:hAnsi="Times New Roman" w:cs="Times New Roman"/>
          <w:sz w:val="24"/>
          <w:szCs w:val="24"/>
        </w:rPr>
        <w:t xml:space="preserve"> </w:t>
      </w:r>
      <w:r w:rsidRPr="00784226">
        <w:rPr>
          <w:rFonts w:ascii="Times New Roman" w:hAnsi="Times New Roman" w:cs="Times New Roman"/>
          <w:sz w:val="24"/>
          <w:szCs w:val="24"/>
        </w:rPr>
        <w:t>de 202</w:t>
      </w:r>
      <w:r w:rsidR="00664ADF" w:rsidRPr="00784226">
        <w:rPr>
          <w:rFonts w:ascii="Times New Roman" w:hAnsi="Times New Roman" w:cs="Times New Roman"/>
          <w:sz w:val="24"/>
          <w:szCs w:val="24"/>
        </w:rPr>
        <w:t>2</w:t>
      </w:r>
      <w:r w:rsidRPr="00784226">
        <w:rPr>
          <w:rFonts w:ascii="Times New Roman" w:hAnsi="Times New Roman" w:cs="Times New Roman"/>
          <w:sz w:val="24"/>
          <w:szCs w:val="24"/>
        </w:rPr>
        <w:t>.</w:t>
      </w:r>
    </w:p>
    <w:p w14:paraId="3C49F460" w14:textId="090BC4EE" w:rsidR="00EA7797" w:rsidRPr="00784226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0E4FB" w14:textId="77777777" w:rsidR="00EA7797" w:rsidRPr="00784226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D76C7" w14:textId="77777777" w:rsidR="00EA7797" w:rsidRPr="00784226" w:rsidRDefault="00EC6A88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226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752AB67" w14:textId="77777777" w:rsidR="00EA7797" w:rsidRPr="00784226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226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784226" w:rsidSect="00775801">
      <w:headerReference w:type="default" r:id="rId7"/>
      <w:footerReference w:type="default" r:id="rId8"/>
      <w:pgSz w:w="11906" w:h="16838"/>
      <w:pgMar w:top="2268" w:right="1134" w:bottom="1134" w:left="1134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BEAA" w14:textId="77777777" w:rsidR="00664ADF" w:rsidRDefault="00664ADF" w:rsidP="00664ADF">
      <w:pPr>
        <w:spacing w:after="0" w:line="240" w:lineRule="auto"/>
      </w:pPr>
      <w:r>
        <w:separator/>
      </w:r>
    </w:p>
  </w:endnote>
  <w:endnote w:type="continuationSeparator" w:id="0">
    <w:p w14:paraId="5794863E" w14:textId="77777777" w:rsidR="00664ADF" w:rsidRDefault="00664ADF" w:rsidP="0066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1340505741"/>
      <w:docPartObj>
        <w:docPartGallery w:val="Page Numbers (Bottom of Page)"/>
        <w:docPartUnique/>
      </w:docPartObj>
    </w:sdtPr>
    <w:sdtEndPr/>
    <w:sdtContent>
      <w:p w14:paraId="3B8650F7" w14:textId="75EC6A3B" w:rsidR="00664ADF" w:rsidRPr="008A2DE4" w:rsidRDefault="00664ADF">
        <w:pPr>
          <w:pStyle w:val="Rodap"/>
          <w:jc w:val="right"/>
          <w:rPr>
            <w:color w:val="808080" w:themeColor="background1" w:themeShade="80"/>
          </w:rPr>
        </w:pPr>
        <w:r w:rsidRPr="008A2DE4">
          <w:rPr>
            <w:color w:val="808080" w:themeColor="background1" w:themeShade="80"/>
          </w:rPr>
          <w:fldChar w:fldCharType="begin"/>
        </w:r>
        <w:r w:rsidRPr="008A2DE4">
          <w:rPr>
            <w:color w:val="808080" w:themeColor="background1" w:themeShade="80"/>
          </w:rPr>
          <w:instrText>PAGE   \* MERGEFORMAT</w:instrText>
        </w:r>
        <w:r w:rsidRPr="008A2DE4">
          <w:rPr>
            <w:color w:val="808080" w:themeColor="background1" w:themeShade="80"/>
          </w:rPr>
          <w:fldChar w:fldCharType="separate"/>
        </w:r>
        <w:r w:rsidRPr="008A2DE4">
          <w:rPr>
            <w:color w:val="808080" w:themeColor="background1" w:themeShade="80"/>
          </w:rPr>
          <w:t>2</w:t>
        </w:r>
        <w:r w:rsidRPr="008A2DE4">
          <w:rPr>
            <w:color w:val="808080" w:themeColor="background1" w:themeShade="80"/>
          </w:rPr>
          <w:fldChar w:fldCharType="end"/>
        </w:r>
      </w:p>
    </w:sdtContent>
  </w:sdt>
  <w:p w14:paraId="7854C2F1" w14:textId="4E605D10" w:rsidR="00664ADF" w:rsidRPr="008A2DE4" w:rsidRDefault="00664ADF" w:rsidP="00664ADF">
    <w:pPr>
      <w:pStyle w:val="Rodap"/>
      <w:jc w:val="center"/>
      <w:rPr>
        <w:bCs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A0A7" w14:textId="77777777" w:rsidR="00664ADF" w:rsidRDefault="00664ADF" w:rsidP="00664ADF">
      <w:pPr>
        <w:spacing w:after="0" w:line="240" w:lineRule="auto"/>
      </w:pPr>
      <w:r>
        <w:separator/>
      </w:r>
    </w:p>
  </w:footnote>
  <w:footnote w:type="continuationSeparator" w:id="0">
    <w:p w14:paraId="5E875640" w14:textId="77777777" w:rsidR="00664ADF" w:rsidRDefault="00664ADF" w:rsidP="0066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5D7B" w14:textId="3F6AE3D4" w:rsidR="00AB5DBE" w:rsidRDefault="00AB5DBE">
    <w:pPr>
      <w:pStyle w:val="Cabealho"/>
    </w:pPr>
    <w:r w:rsidRPr="00496EE6">
      <w:rPr>
        <w:noProof/>
      </w:rPr>
      <w:drawing>
        <wp:inline distT="0" distB="0" distL="0" distR="0" wp14:anchorId="7065CE05" wp14:editId="0C9D9559">
          <wp:extent cx="5400040" cy="987386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7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6FD0D" w14:textId="77777777" w:rsidR="00AB5DBE" w:rsidRDefault="00AB5D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014DA7"/>
    <w:rsid w:val="00037C06"/>
    <w:rsid w:val="00062DD3"/>
    <w:rsid w:val="00066FD0"/>
    <w:rsid w:val="000A3584"/>
    <w:rsid w:val="000F45C0"/>
    <w:rsid w:val="0010210D"/>
    <w:rsid w:val="00111588"/>
    <w:rsid w:val="00144B7A"/>
    <w:rsid w:val="001474DD"/>
    <w:rsid w:val="001F6067"/>
    <w:rsid w:val="00204000"/>
    <w:rsid w:val="00205A19"/>
    <w:rsid w:val="002100CD"/>
    <w:rsid w:val="002442F4"/>
    <w:rsid w:val="0025730F"/>
    <w:rsid w:val="002760F5"/>
    <w:rsid w:val="002835D6"/>
    <w:rsid w:val="002B5C5E"/>
    <w:rsid w:val="002F724D"/>
    <w:rsid w:val="00397AC5"/>
    <w:rsid w:val="003E7914"/>
    <w:rsid w:val="00437393"/>
    <w:rsid w:val="00471ACB"/>
    <w:rsid w:val="00487A50"/>
    <w:rsid w:val="004A5657"/>
    <w:rsid w:val="004B56AF"/>
    <w:rsid w:val="00522DAA"/>
    <w:rsid w:val="00544128"/>
    <w:rsid w:val="00550AA8"/>
    <w:rsid w:val="00550E12"/>
    <w:rsid w:val="00552C9F"/>
    <w:rsid w:val="00572AFC"/>
    <w:rsid w:val="00596032"/>
    <w:rsid w:val="005C60F4"/>
    <w:rsid w:val="005D1E68"/>
    <w:rsid w:val="005F5A2A"/>
    <w:rsid w:val="006178B0"/>
    <w:rsid w:val="00662B10"/>
    <w:rsid w:val="00664ADF"/>
    <w:rsid w:val="006A2368"/>
    <w:rsid w:val="006A386F"/>
    <w:rsid w:val="006D391D"/>
    <w:rsid w:val="006D6F9A"/>
    <w:rsid w:val="0070660C"/>
    <w:rsid w:val="00743CB8"/>
    <w:rsid w:val="00775801"/>
    <w:rsid w:val="00783EB6"/>
    <w:rsid w:val="00784226"/>
    <w:rsid w:val="00785804"/>
    <w:rsid w:val="007C4D57"/>
    <w:rsid w:val="007D2381"/>
    <w:rsid w:val="007D279F"/>
    <w:rsid w:val="007D52FC"/>
    <w:rsid w:val="00805DAF"/>
    <w:rsid w:val="0080739B"/>
    <w:rsid w:val="00842546"/>
    <w:rsid w:val="008910B7"/>
    <w:rsid w:val="008A2DE4"/>
    <w:rsid w:val="008B2265"/>
    <w:rsid w:val="008D3C18"/>
    <w:rsid w:val="008E1E9A"/>
    <w:rsid w:val="0091510D"/>
    <w:rsid w:val="009A7952"/>
    <w:rsid w:val="00A0531D"/>
    <w:rsid w:val="00A612D8"/>
    <w:rsid w:val="00AB5DBE"/>
    <w:rsid w:val="00AC0B35"/>
    <w:rsid w:val="00AC4B32"/>
    <w:rsid w:val="00B30982"/>
    <w:rsid w:val="00B33CEB"/>
    <w:rsid w:val="00B8289C"/>
    <w:rsid w:val="00BD7A6B"/>
    <w:rsid w:val="00BE255A"/>
    <w:rsid w:val="00BF1482"/>
    <w:rsid w:val="00BF246D"/>
    <w:rsid w:val="00C07A9A"/>
    <w:rsid w:val="00C07C0B"/>
    <w:rsid w:val="00C13495"/>
    <w:rsid w:val="00C15787"/>
    <w:rsid w:val="00C81B91"/>
    <w:rsid w:val="00C90F72"/>
    <w:rsid w:val="00CC4590"/>
    <w:rsid w:val="00CE70BA"/>
    <w:rsid w:val="00D0138F"/>
    <w:rsid w:val="00D25562"/>
    <w:rsid w:val="00D25ADB"/>
    <w:rsid w:val="00D53CEF"/>
    <w:rsid w:val="00DA3117"/>
    <w:rsid w:val="00E07C64"/>
    <w:rsid w:val="00E23E0B"/>
    <w:rsid w:val="00E27F95"/>
    <w:rsid w:val="00E374B4"/>
    <w:rsid w:val="00E8322F"/>
    <w:rsid w:val="00EA7797"/>
    <w:rsid w:val="00EC6A88"/>
    <w:rsid w:val="00EF6FB8"/>
    <w:rsid w:val="00F02D11"/>
    <w:rsid w:val="00F03836"/>
    <w:rsid w:val="00F26312"/>
    <w:rsid w:val="00F44B84"/>
    <w:rsid w:val="00F9497C"/>
    <w:rsid w:val="00FB0BF5"/>
    <w:rsid w:val="00FD4EF6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A2E5"/>
  <w15:chartTrackingRefBased/>
  <w15:docId w15:val="{02AB599B-C588-490B-9D80-289A278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8B226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6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ADF"/>
  </w:style>
  <w:style w:type="paragraph" w:styleId="Rodap">
    <w:name w:val="footer"/>
    <w:basedOn w:val="Normal"/>
    <w:link w:val="RodapChar"/>
    <w:uiPriority w:val="99"/>
    <w:unhideWhenUsed/>
    <w:rsid w:val="006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91B0-09FC-4E8F-84E0-5340054D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52</cp:revision>
  <cp:lastPrinted>2022-06-30T19:00:00Z</cp:lastPrinted>
  <dcterms:created xsi:type="dcterms:W3CDTF">2021-03-04T12:18:00Z</dcterms:created>
  <dcterms:modified xsi:type="dcterms:W3CDTF">2022-07-20T18:27:00Z</dcterms:modified>
</cp:coreProperties>
</file>