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58" w:rsidRDefault="001F5DD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DECRETO MUNICIPAL Nº 060/2022 – 04 DE </w:t>
      </w:r>
      <w:proofErr w:type="gramStart"/>
      <w:r>
        <w:rPr>
          <w:b/>
          <w:sz w:val="26"/>
          <w:szCs w:val="26"/>
        </w:rPr>
        <w:t>OUTUBRO</w:t>
      </w:r>
      <w:proofErr w:type="gramEnd"/>
      <w:r>
        <w:rPr>
          <w:b/>
          <w:sz w:val="26"/>
          <w:szCs w:val="26"/>
        </w:rPr>
        <w:t xml:space="preserve"> DE 2022</w:t>
      </w:r>
    </w:p>
    <w:p w:rsidR="001F5DDD" w:rsidRDefault="001F5DDD">
      <w:pPr>
        <w:rPr>
          <w:b/>
          <w:sz w:val="26"/>
          <w:szCs w:val="26"/>
        </w:rPr>
      </w:pPr>
    </w:p>
    <w:p w:rsidR="001F5DDD" w:rsidRDefault="001F5DDD">
      <w:pPr>
        <w:rPr>
          <w:b/>
          <w:sz w:val="26"/>
          <w:szCs w:val="26"/>
        </w:rPr>
      </w:pPr>
    </w:p>
    <w:p w:rsidR="00897427" w:rsidRDefault="000A5314" w:rsidP="001F5DDD">
      <w:pPr>
        <w:ind w:left="226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Adota a Instrução Normativa Nº 1.234/2012 da Receita Federal do Brasil para fins de IRRF nas contratações de bens e na prestação de serviços realizadas pelo Município,</w:t>
      </w:r>
      <w:r w:rsidR="00897427">
        <w:rPr>
          <w:b/>
          <w:sz w:val="26"/>
          <w:szCs w:val="26"/>
        </w:rPr>
        <w:t xml:space="preserve"> bem como, a interpretação, conforme a Constituição Federal, do Art. 64 da Lei Federal Nº 9.430/1996, e do Art. 15 da Lei Federa Nº 9.249/1995.</w:t>
      </w:r>
    </w:p>
    <w:p w:rsidR="00897427" w:rsidRDefault="00897427" w:rsidP="001F5DDD">
      <w:pPr>
        <w:ind w:left="2268"/>
        <w:jc w:val="both"/>
        <w:rPr>
          <w:b/>
          <w:sz w:val="26"/>
          <w:szCs w:val="26"/>
        </w:rPr>
      </w:pPr>
    </w:p>
    <w:p w:rsidR="00897427" w:rsidRDefault="00897427" w:rsidP="001F5DDD">
      <w:pPr>
        <w:ind w:left="2268"/>
        <w:jc w:val="both"/>
        <w:rPr>
          <w:b/>
          <w:sz w:val="26"/>
          <w:szCs w:val="26"/>
        </w:rPr>
      </w:pPr>
    </w:p>
    <w:p w:rsidR="00360D69" w:rsidRDefault="00897427" w:rsidP="00897427">
      <w:pPr>
        <w:ind w:firstLine="2268"/>
        <w:jc w:val="both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  <w:r>
        <w:rPr>
          <w:sz w:val="26"/>
          <w:szCs w:val="26"/>
        </w:rPr>
        <w:t>, Prefeito Municipal de Jacuizinho, Estado do Rio Grande do Sul, no uso das atribuições que lhe são conferidas pela legislação vigente, em especial a contida no</w:t>
      </w:r>
      <w:r w:rsidR="00360D69">
        <w:rPr>
          <w:sz w:val="26"/>
          <w:szCs w:val="26"/>
        </w:rPr>
        <w:t xml:space="preserve"> Inc. VI do Art. 63 da Lei Orgânica Municipal, e,</w:t>
      </w:r>
    </w:p>
    <w:p w:rsidR="00360D69" w:rsidRDefault="00360D69" w:rsidP="00897427">
      <w:pPr>
        <w:ind w:firstLine="2268"/>
        <w:jc w:val="both"/>
        <w:rPr>
          <w:sz w:val="26"/>
          <w:szCs w:val="26"/>
        </w:rPr>
      </w:pPr>
    </w:p>
    <w:p w:rsidR="00733C99" w:rsidRDefault="00733C99" w:rsidP="00733C99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Considerando</w:t>
      </w:r>
      <w:r>
        <w:rPr>
          <w:rFonts w:cstheme="minorHAnsi"/>
          <w:sz w:val="26"/>
          <w:szCs w:val="26"/>
        </w:rPr>
        <w:t xml:space="preserve"> o disposto no Art. 158, Inc.</w:t>
      </w:r>
      <w:r w:rsidRPr="00733C99">
        <w:rPr>
          <w:rFonts w:cstheme="minorHAnsi"/>
          <w:sz w:val="26"/>
          <w:szCs w:val="26"/>
        </w:rPr>
        <w:t xml:space="preserve"> I, da Constituição da República, que atribui aos Municípios a titularidade do produto da arrecadação do imposto da União sobre renda e proventos de qualquer natureza, incidente na fonte, sobre rendimentos pagos, a qualquer título, por eles, suas autarquias e pelas fundações que instituírem e mantiverem;</w:t>
      </w:r>
    </w:p>
    <w:p w:rsidR="000177F7" w:rsidRDefault="000177F7" w:rsidP="00733C99">
      <w:pPr>
        <w:ind w:firstLine="2268"/>
        <w:jc w:val="both"/>
        <w:rPr>
          <w:rFonts w:cstheme="minorHAnsi"/>
          <w:sz w:val="26"/>
          <w:szCs w:val="26"/>
        </w:rPr>
      </w:pPr>
    </w:p>
    <w:p w:rsidR="00A140FD" w:rsidRDefault="00A140FD" w:rsidP="00A140FD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Considerando</w:t>
      </w:r>
      <w:r w:rsidRPr="00A140FD">
        <w:rPr>
          <w:rFonts w:cstheme="minorHAnsi"/>
          <w:sz w:val="26"/>
          <w:szCs w:val="26"/>
        </w:rPr>
        <w:t xml:space="preserve"> a tese fixada no Tema n.º 1130 da Repercussão Geral que deu interpretação conforme à Constituição Federal do art. 64 da Lei Federal nº 9.430/1996 para atribuir aos Municípios a titularidade das receitas arrecadadas a título de imposto de renda retido na fonte incidente sobre valores pagos por eles, suas autarquias e fundações a pessoas físicas ou jurídicas contratadas para a prestação de bens ou serviços e possibilitar a utilização do mesmo regramento aplicado pela União, no caso, a Instrução Normativa RFB nº 1.234/2012;</w:t>
      </w:r>
    </w:p>
    <w:p w:rsidR="00A140FD" w:rsidRDefault="00A140FD" w:rsidP="00A140FD">
      <w:pPr>
        <w:ind w:firstLine="2268"/>
        <w:jc w:val="both"/>
        <w:rPr>
          <w:rFonts w:cstheme="minorHAnsi"/>
          <w:sz w:val="26"/>
          <w:szCs w:val="26"/>
        </w:rPr>
      </w:pPr>
    </w:p>
    <w:p w:rsidR="009A0764" w:rsidRDefault="009A0764" w:rsidP="009A0764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Considerando</w:t>
      </w:r>
      <w:r w:rsidRPr="009A0764">
        <w:rPr>
          <w:rFonts w:cstheme="minorHAnsi"/>
          <w:sz w:val="26"/>
          <w:szCs w:val="26"/>
        </w:rPr>
        <w:t xml:space="preserve"> que o Imposto de Renda Retido na Fonte é de competência mensal, o que exige a imediata adequação dos procedimentos para fins de aplicação do novo regramento aos contratos em curso com vistas a assegura</w:t>
      </w:r>
      <w:r>
        <w:rPr>
          <w:rFonts w:cstheme="minorHAnsi"/>
          <w:sz w:val="26"/>
          <w:szCs w:val="26"/>
        </w:rPr>
        <w:t>r o cumprimento do disposto no Art. 11 da LRF (LC Nº 101/2000),</w:t>
      </w:r>
    </w:p>
    <w:p w:rsidR="009A0764" w:rsidRDefault="009A0764" w:rsidP="009A0764">
      <w:pPr>
        <w:ind w:firstLine="2268"/>
        <w:jc w:val="both"/>
        <w:rPr>
          <w:rFonts w:cstheme="minorHAnsi"/>
          <w:sz w:val="26"/>
          <w:szCs w:val="26"/>
        </w:rPr>
      </w:pPr>
    </w:p>
    <w:p w:rsidR="009A0764" w:rsidRDefault="009A0764" w:rsidP="009A0764">
      <w:pPr>
        <w:ind w:firstLine="2268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DECRETA</w:t>
      </w:r>
    </w:p>
    <w:p w:rsidR="009A0764" w:rsidRDefault="009A0764" w:rsidP="009A0764">
      <w:pPr>
        <w:ind w:firstLine="2268"/>
        <w:jc w:val="both"/>
        <w:rPr>
          <w:rFonts w:cstheme="minorHAnsi"/>
          <w:b/>
          <w:sz w:val="26"/>
          <w:szCs w:val="26"/>
        </w:rPr>
      </w:pPr>
    </w:p>
    <w:p w:rsidR="00C8577A" w:rsidRDefault="009A0764" w:rsidP="00C8577A">
      <w:pPr>
        <w:ind w:firstLine="2268"/>
        <w:jc w:val="both"/>
        <w:rPr>
          <w:rFonts w:cstheme="minorHAnsi"/>
          <w:sz w:val="26"/>
          <w:szCs w:val="26"/>
        </w:rPr>
      </w:pPr>
      <w:r w:rsidRPr="00C8577A">
        <w:rPr>
          <w:rFonts w:cstheme="minorHAnsi"/>
          <w:b/>
          <w:sz w:val="26"/>
          <w:szCs w:val="26"/>
          <w:u w:val="single"/>
        </w:rPr>
        <w:t>Art. 1º</w:t>
      </w:r>
      <w:r w:rsidRPr="00C8577A">
        <w:rPr>
          <w:rFonts w:cstheme="minorHAnsi"/>
          <w:b/>
          <w:sz w:val="26"/>
          <w:szCs w:val="26"/>
        </w:rPr>
        <w:t xml:space="preserve"> -</w:t>
      </w:r>
      <w:r w:rsidRPr="00C8577A">
        <w:rPr>
          <w:rFonts w:cstheme="minorHAnsi"/>
          <w:sz w:val="26"/>
          <w:szCs w:val="26"/>
        </w:rPr>
        <w:t xml:space="preserve"> </w:t>
      </w:r>
      <w:r w:rsidR="00C8577A" w:rsidRPr="00C8577A">
        <w:rPr>
          <w:rFonts w:cstheme="minorHAnsi"/>
          <w:sz w:val="26"/>
          <w:szCs w:val="26"/>
        </w:rPr>
        <w:t>Para fins de Imposto de Renda Retido na Fonte de que trata o</w:t>
      </w:r>
      <w:r w:rsidR="00C8577A">
        <w:rPr>
          <w:rFonts w:cstheme="minorHAnsi"/>
          <w:sz w:val="26"/>
          <w:szCs w:val="26"/>
        </w:rPr>
        <w:t xml:space="preserve"> Art. 158, Inc.</w:t>
      </w:r>
      <w:r w:rsidR="00C8577A" w:rsidRPr="00C8577A">
        <w:rPr>
          <w:rFonts w:cstheme="minorHAnsi"/>
          <w:sz w:val="26"/>
          <w:szCs w:val="26"/>
        </w:rPr>
        <w:t xml:space="preserve"> I, da Constituição da República, o Município, em todas as suas contratações com pessoas jurídicas,</w:t>
      </w:r>
      <w:r w:rsidR="00C8577A">
        <w:rPr>
          <w:rFonts w:cstheme="minorHAnsi"/>
          <w:sz w:val="26"/>
          <w:szCs w:val="26"/>
        </w:rPr>
        <w:t xml:space="preserve"> deverá observar o disposto no A</w:t>
      </w:r>
      <w:r w:rsidR="00C8577A" w:rsidRPr="00C8577A">
        <w:rPr>
          <w:rFonts w:cstheme="minorHAnsi"/>
          <w:sz w:val="26"/>
          <w:szCs w:val="26"/>
        </w:rPr>
        <w:t xml:space="preserve">rt. 64 da Lei </w:t>
      </w:r>
      <w:r w:rsidR="00C8577A" w:rsidRPr="00C8577A">
        <w:rPr>
          <w:rFonts w:cstheme="minorHAnsi"/>
          <w:sz w:val="26"/>
          <w:szCs w:val="26"/>
        </w:rPr>
        <w:lastRenderedPageBreak/>
        <w:t>Federal nº 9.430/1996, no</w:t>
      </w:r>
      <w:r w:rsidR="00C8577A">
        <w:rPr>
          <w:rFonts w:cstheme="minorHAnsi"/>
          <w:sz w:val="26"/>
          <w:szCs w:val="26"/>
        </w:rPr>
        <w:t xml:space="preserve"> A</w:t>
      </w:r>
      <w:r w:rsidR="00C8577A" w:rsidRPr="00C8577A">
        <w:rPr>
          <w:rFonts w:cstheme="minorHAnsi"/>
          <w:sz w:val="26"/>
          <w:szCs w:val="26"/>
        </w:rPr>
        <w:t>rt. 15 da Lei Federal nº 9.249/1995, e, também, na Instrução Normativa</w:t>
      </w:r>
      <w:r w:rsidR="0083641B">
        <w:rPr>
          <w:rFonts w:cstheme="minorHAnsi"/>
          <w:sz w:val="26"/>
          <w:szCs w:val="26"/>
        </w:rPr>
        <w:t xml:space="preserve"> da Receita Federal do Brasil N</w:t>
      </w:r>
      <w:r w:rsidR="00C8577A" w:rsidRPr="00C8577A">
        <w:rPr>
          <w:rFonts w:cstheme="minorHAnsi"/>
          <w:sz w:val="26"/>
          <w:szCs w:val="26"/>
        </w:rPr>
        <w:t>º 1.234/2012.</w:t>
      </w:r>
    </w:p>
    <w:p w:rsidR="0083641B" w:rsidRDefault="0083641B" w:rsidP="00C8577A">
      <w:pPr>
        <w:ind w:firstLine="2268"/>
        <w:jc w:val="both"/>
        <w:rPr>
          <w:rFonts w:cstheme="minorHAnsi"/>
          <w:sz w:val="26"/>
          <w:szCs w:val="26"/>
        </w:rPr>
      </w:pPr>
    </w:p>
    <w:p w:rsidR="005700DB" w:rsidRPr="005700DB" w:rsidRDefault="0083641B" w:rsidP="005700DB">
      <w:pPr>
        <w:ind w:firstLine="2268"/>
        <w:jc w:val="both"/>
        <w:rPr>
          <w:rFonts w:cstheme="minorHAnsi"/>
          <w:sz w:val="26"/>
          <w:szCs w:val="26"/>
        </w:rPr>
      </w:pPr>
      <w:r w:rsidRPr="005700DB">
        <w:rPr>
          <w:rFonts w:cstheme="minorHAnsi"/>
          <w:b/>
          <w:sz w:val="26"/>
          <w:szCs w:val="26"/>
          <w:u w:val="single"/>
        </w:rPr>
        <w:t>Art. 2º</w:t>
      </w:r>
      <w:r w:rsidRPr="005700DB">
        <w:rPr>
          <w:rFonts w:cstheme="minorHAnsi"/>
          <w:b/>
          <w:sz w:val="26"/>
          <w:szCs w:val="26"/>
        </w:rPr>
        <w:t xml:space="preserve"> -</w:t>
      </w:r>
      <w:r w:rsidRPr="005700DB">
        <w:rPr>
          <w:rFonts w:cstheme="minorHAnsi"/>
          <w:sz w:val="26"/>
          <w:szCs w:val="26"/>
        </w:rPr>
        <w:t xml:space="preserve"> </w:t>
      </w:r>
      <w:r w:rsidR="005700DB" w:rsidRPr="005700DB">
        <w:rPr>
          <w:rFonts w:cstheme="minorHAnsi"/>
          <w:sz w:val="26"/>
          <w:szCs w:val="26"/>
        </w:rPr>
        <w:t>Os órgãos públicos da Administração Pública Municipal Direta, autarquias e fundações instituídas e mantidas pelo Município, ficam obrigados</w:t>
      </w:r>
      <w:r w:rsidR="005700DB">
        <w:rPr>
          <w:rFonts w:cstheme="minorHAnsi"/>
          <w:sz w:val="26"/>
          <w:szCs w:val="26"/>
        </w:rPr>
        <w:t xml:space="preserve"> </w:t>
      </w:r>
      <w:r w:rsidR="005700DB" w:rsidRPr="005700DB">
        <w:rPr>
          <w:rFonts w:cstheme="minorHAnsi"/>
          <w:sz w:val="26"/>
          <w:szCs w:val="26"/>
        </w:rPr>
        <w:t>a efetuar as retenções na fonte do IR sobre os pagamentos que efetuarem a pessoas jurídicas pelo fornecimento de bens ou prestação de serviços em geral, inclusive obras, com base na legislação referida no art. 1º desse Decreto.</w:t>
      </w:r>
    </w:p>
    <w:p w:rsidR="005700DB" w:rsidRDefault="005700DB" w:rsidP="005700DB">
      <w:pPr>
        <w:ind w:firstLine="2268"/>
        <w:jc w:val="both"/>
        <w:rPr>
          <w:rFonts w:cstheme="minorHAnsi"/>
          <w:sz w:val="26"/>
          <w:szCs w:val="26"/>
        </w:rPr>
      </w:pPr>
      <w:r w:rsidRPr="005700DB">
        <w:rPr>
          <w:rFonts w:cstheme="minorHAnsi"/>
          <w:b/>
          <w:sz w:val="26"/>
          <w:szCs w:val="26"/>
          <w:u w:val="single"/>
        </w:rPr>
        <w:t>Parágrafo Único</w:t>
      </w:r>
      <w:r w:rsidRPr="005700DB">
        <w:rPr>
          <w:rFonts w:cstheme="minorHAnsi"/>
          <w:b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>-</w:t>
      </w:r>
      <w:r w:rsidRPr="005700DB">
        <w:rPr>
          <w:rFonts w:cstheme="minorHAnsi"/>
          <w:sz w:val="26"/>
          <w:szCs w:val="26"/>
        </w:rPr>
        <w:t xml:space="preserve"> As entidades referidas no </w:t>
      </w:r>
      <w:r w:rsidRPr="005700DB">
        <w:rPr>
          <w:rFonts w:cstheme="minorHAnsi"/>
          <w:i/>
          <w:sz w:val="26"/>
          <w:szCs w:val="26"/>
        </w:rPr>
        <w:t>caput</w:t>
      </w:r>
      <w:r w:rsidRPr="005700DB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deste Artigo, </w:t>
      </w:r>
      <w:r w:rsidRPr="005700DB">
        <w:rPr>
          <w:rFonts w:cstheme="minorHAnsi"/>
          <w:sz w:val="26"/>
          <w:szCs w:val="26"/>
        </w:rPr>
        <w:t>não farão retenção de PIS, COFINS e CSLL, ressalvadas as hipóteses de celebração de convênio com a Receita F</w:t>
      </w:r>
      <w:r>
        <w:rPr>
          <w:rFonts w:cstheme="minorHAnsi"/>
          <w:sz w:val="26"/>
          <w:szCs w:val="26"/>
        </w:rPr>
        <w:t>ederal do Brasil nos termos do Art. 33 da Lei Federal N</w:t>
      </w:r>
      <w:r w:rsidRPr="005700DB">
        <w:rPr>
          <w:rFonts w:cstheme="minorHAnsi"/>
          <w:sz w:val="26"/>
          <w:szCs w:val="26"/>
        </w:rPr>
        <w:t>º 10.833/2003.</w:t>
      </w:r>
    </w:p>
    <w:p w:rsidR="005700DB" w:rsidRDefault="005700DB" w:rsidP="005700DB">
      <w:pPr>
        <w:ind w:firstLine="2268"/>
        <w:jc w:val="both"/>
        <w:rPr>
          <w:rFonts w:cstheme="minorHAnsi"/>
          <w:sz w:val="26"/>
          <w:szCs w:val="26"/>
        </w:rPr>
      </w:pPr>
    </w:p>
    <w:p w:rsidR="00985AD2" w:rsidRPr="000F5886" w:rsidRDefault="005700DB" w:rsidP="00985AD2">
      <w:pPr>
        <w:ind w:firstLine="2410"/>
        <w:jc w:val="both"/>
        <w:rPr>
          <w:rFonts w:cstheme="minorHAnsi"/>
          <w:sz w:val="26"/>
          <w:szCs w:val="26"/>
        </w:rPr>
      </w:pPr>
      <w:r w:rsidRPr="000F5886">
        <w:rPr>
          <w:rFonts w:cstheme="minorHAnsi"/>
          <w:b/>
          <w:sz w:val="26"/>
          <w:szCs w:val="26"/>
          <w:u w:val="single"/>
        </w:rPr>
        <w:t>Art. 3º</w:t>
      </w:r>
      <w:r w:rsidRPr="000F5886">
        <w:rPr>
          <w:rFonts w:cstheme="minorHAnsi"/>
          <w:b/>
          <w:sz w:val="26"/>
          <w:szCs w:val="26"/>
        </w:rPr>
        <w:t xml:space="preserve"> -</w:t>
      </w:r>
      <w:r w:rsidRPr="000F5886">
        <w:rPr>
          <w:rFonts w:cstheme="minorHAnsi"/>
          <w:sz w:val="26"/>
          <w:szCs w:val="26"/>
        </w:rPr>
        <w:t xml:space="preserve"> </w:t>
      </w:r>
      <w:r w:rsidR="00985AD2" w:rsidRPr="000F5886">
        <w:rPr>
          <w:rFonts w:cstheme="minorHAnsi"/>
          <w:sz w:val="26"/>
          <w:szCs w:val="26"/>
        </w:rPr>
        <w:t xml:space="preserve">A critério do órgão contratante, os contratados deverão ser notificados do disposto neste Decreto para que, quando do faturamento dos bens e serviços prestados e para fins exclusivos de IRRF, passem a observar </w:t>
      </w:r>
      <w:r w:rsidR="00A9562F" w:rsidRPr="000F5886">
        <w:rPr>
          <w:rFonts w:cstheme="minorHAnsi"/>
          <w:sz w:val="26"/>
          <w:szCs w:val="26"/>
        </w:rPr>
        <w:t>o disposto no A</w:t>
      </w:r>
      <w:r w:rsidR="00985AD2" w:rsidRPr="000F5886">
        <w:rPr>
          <w:rFonts w:cstheme="minorHAnsi"/>
          <w:sz w:val="26"/>
          <w:szCs w:val="26"/>
        </w:rPr>
        <w:t>rt. 64, § </w:t>
      </w:r>
      <w:r w:rsidR="00A9562F" w:rsidRPr="000F5886">
        <w:rPr>
          <w:rFonts w:cstheme="minorHAnsi"/>
          <w:sz w:val="26"/>
          <w:szCs w:val="26"/>
        </w:rPr>
        <w:t>5º, da Lei Federal Nº</w:t>
      </w:r>
      <w:r w:rsidR="00985AD2" w:rsidRPr="000F5886">
        <w:rPr>
          <w:rFonts w:cstheme="minorHAnsi"/>
          <w:sz w:val="26"/>
          <w:szCs w:val="26"/>
        </w:rPr>
        <w:t xml:space="preserve"> 9.430/1996, no</w:t>
      </w:r>
      <w:r w:rsidR="00A9562F" w:rsidRPr="000F5886">
        <w:rPr>
          <w:rFonts w:cstheme="minorHAnsi"/>
          <w:sz w:val="26"/>
          <w:szCs w:val="26"/>
        </w:rPr>
        <w:t xml:space="preserve"> Art. 15 da Lei Federal N</w:t>
      </w:r>
      <w:r w:rsidR="00985AD2" w:rsidRPr="000F5886">
        <w:rPr>
          <w:rFonts w:cstheme="minorHAnsi"/>
          <w:sz w:val="26"/>
          <w:szCs w:val="26"/>
        </w:rPr>
        <w:t>º 9.249/1995</w:t>
      </w:r>
      <w:r w:rsidR="00A9562F" w:rsidRPr="000F5886">
        <w:rPr>
          <w:rFonts w:cstheme="minorHAnsi"/>
          <w:sz w:val="26"/>
          <w:szCs w:val="26"/>
        </w:rPr>
        <w:t>,</w:t>
      </w:r>
      <w:r w:rsidR="00985AD2" w:rsidRPr="000F5886">
        <w:rPr>
          <w:rFonts w:cstheme="minorHAnsi"/>
          <w:sz w:val="26"/>
          <w:szCs w:val="26"/>
        </w:rPr>
        <w:t xml:space="preserve"> e na</w:t>
      </w:r>
      <w:r w:rsidR="00A9562F" w:rsidRPr="000F5886">
        <w:rPr>
          <w:rFonts w:cstheme="minorHAnsi"/>
          <w:sz w:val="26"/>
          <w:szCs w:val="26"/>
        </w:rPr>
        <w:t xml:space="preserve"> IN RFB N</w:t>
      </w:r>
      <w:r w:rsidR="00985AD2" w:rsidRPr="000F5886">
        <w:rPr>
          <w:rFonts w:cstheme="minorHAnsi"/>
          <w:sz w:val="26"/>
          <w:szCs w:val="26"/>
        </w:rPr>
        <w:t>º 1.234/2012.</w:t>
      </w:r>
    </w:p>
    <w:p w:rsidR="00985AD2" w:rsidRDefault="00A9562F" w:rsidP="00985AD2">
      <w:pPr>
        <w:ind w:firstLine="2410"/>
        <w:jc w:val="both"/>
        <w:rPr>
          <w:rFonts w:cstheme="minorHAnsi"/>
          <w:sz w:val="26"/>
          <w:szCs w:val="26"/>
        </w:rPr>
      </w:pPr>
      <w:r w:rsidRPr="000F5886">
        <w:rPr>
          <w:rFonts w:cstheme="minorHAnsi"/>
          <w:b/>
          <w:sz w:val="26"/>
          <w:szCs w:val="26"/>
          <w:u w:val="single"/>
        </w:rPr>
        <w:t>Parágrafo Único</w:t>
      </w:r>
      <w:r w:rsidRPr="000F5886">
        <w:rPr>
          <w:rFonts w:cstheme="minorHAnsi"/>
          <w:sz w:val="26"/>
          <w:szCs w:val="26"/>
        </w:rPr>
        <w:t xml:space="preserve"> </w:t>
      </w:r>
      <w:r w:rsidRPr="000F5886">
        <w:rPr>
          <w:rFonts w:cstheme="minorHAnsi"/>
          <w:b/>
          <w:sz w:val="26"/>
          <w:szCs w:val="26"/>
        </w:rPr>
        <w:t>-</w:t>
      </w:r>
      <w:r w:rsidR="00985AD2" w:rsidRPr="000F5886">
        <w:rPr>
          <w:rFonts w:cstheme="minorHAnsi"/>
          <w:sz w:val="26"/>
          <w:szCs w:val="26"/>
        </w:rPr>
        <w:t xml:space="preserve"> A retenção de IRRF será efetuada aplicando-se, sobre o valor a ser pago, a alíquota correspondente à espécie do bem fornecido ou do serviço prestado, determinada mediante a aplicação de 15% (quinze por cento) sobre a b</w:t>
      </w:r>
      <w:r w:rsidRPr="000F5886">
        <w:rPr>
          <w:rFonts w:cstheme="minorHAnsi"/>
          <w:sz w:val="26"/>
          <w:szCs w:val="26"/>
        </w:rPr>
        <w:t>ase de cálculo estabelecida no Art. 15 da Lei N</w:t>
      </w:r>
      <w:r w:rsidR="00985AD2" w:rsidRPr="000F5886">
        <w:rPr>
          <w:rFonts w:cstheme="minorHAnsi"/>
          <w:sz w:val="26"/>
          <w:szCs w:val="26"/>
        </w:rPr>
        <w:t>º 9.249, de 26 de dezembro de 1995.</w:t>
      </w:r>
    </w:p>
    <w:p w:rsidR="000F5886" w:rsidRDefault="000F5886" w:rsidP="00985AD2">
      <w:pPr>
        <w:ind w:firstLine="2410"/>
        <w:jc w:val="both"/>
        <w:rPr>
          <w:rFonts w:cstheme="minorHAnsi"/>
          <w:sz w:val="26"/>
          <w:szCs w:val="26"/>
        </w:rPr>
      </w:pPr>
    </w:p>
    <w:p w:rsidR="003F70F3" w:rsidRPr="003F70F3" w:rsidRDefault="000F5886" w:rsidP="003F70F3">
      <w:pPr>
        <w:ind w:firstLine="2268"/>
        <w:jc w:val="both"/>
        <w:rPr>
          <w:rFonts w:cstheme="minorHAnsi"/>
          <w:sz w:val="26"/>
          <w:szCs w:val="26"/>
        </w:rPr>
      </w:pPr>
      <w:r w:rsidRPr="003F70F3">
        <w:rPr>
          <w:rFonts w:cstheme="minorHAnsi"/>
          <w:b/>
          <w:sz w:val="26"/>
          <w:szCs w:val="26"/>
          <w:u w:val="single"/>
        </w:rPr>
        <w:t>Art. 4º</w:t>
      </w:r>
      <w:r w:rsidRPr="003F70F3">
        <w:rPr>
          <w:rFonts w:cstheme="minorHAnsi"/>
          <w:b/>
          <w:sz w:val="26"/>
          <w:szCs w:val="26"/>
        </w:rPr>
        <w:t xml:space="preserve"> -</w:t>
      </w:r>
      <w:r w:rsidRPr="003F70F3">
        <w:rPr>
          <w:rFonts w:cstheme="minorHAnsi"/>
          <w:sz w:val="26"/>
          <w:szCs w:val="26"/>
        </w:rPr>
        <w:t xml:space="preserve"> </w:t>
      </w:r>
      <w:r w:rsidR="003F70F3" w:rsidRPr="003F70F3">
        <w:rPr>
          <w:rFonts w:cstheme="minorHAnsi"/>
          <w:sz w:val="26"/>
          <w:szCs w:val="26"/>
        </w:rPr>
        <w:t>Os prestadores de serviço e fornecedores de bens deverão, a partir da vigência do presente Decreto, emitir as notas fiscais, faturas ou recibos com observância às regras de retenção dispos</w:t>
      </w:r>
      <w:r w:rsidR="003F70F3">
        <w:rPr>
          <w:rFonts w:cstheme="minorHAnsi"/>
          <w:sz w:val="26"/>
          <w:szCs w:val="26"/>
        </w:rPr>
        <w:t>tas na Instrução Normativa RFB N</w:t>
      </w:r>
      <w:r w:rsidR="003F70F3" w:rsidRPr="003F70F3">
        <w:rPr>
          <w:rFonts w:cstheme="minorHAnsi"/>
          <w:sz w:val="26"/>
          <w:szCs w:val="26"/>
        </w:rPr>
        <w:t>º 1234/2012, sob pena de não aceitação por parte dos órg</w:t>
      </w:r>
      <w:r w:rsidR="003F70F3">
        <w:rPr>
          <w:rFonts w:cstheme="minorHAnsi"/>
          <w:sz w:val="26"/>
          <w:szCs w:val="26"/>
        </w:rPr>
        <w:t>ãos e entidades mencionados no A</w:t>
      </w:r>
      <w:r w:rsidR="003F70F3" w:rsidRPr="003F70F3">
        <w:rPr>
          <w:rFonts w:cstheme="minorHAnsi"/>
          <w:sz w:val="26"/>
          <w:szCs w:val="26"/>
        </w:rPr>
        <w:t>rt. 2º deste Decreto.</w:t>
      </w:r>
    </w:p>
    <w:p w:rsidR="003F70F3" w:rsidRDefault="003F70F3" w:rsidP="003F70F3">
      <w:pPr>
        <w:ind w:firstLine="2268"/>
        <w:jc w:val="both"/>
        <w:rPr>
          <w:rFonts w:cstheme="minorHAnsi"/>
          <w:sz w:val="26"/>
          <w:szCs w:val="26"/>
        </w:rPr>
      </w:pPr>
      <w:r w:rsidRPr="003F70F3">
        <w:rPr>
          <w:rFonts w:cstheme="minorHAnsi"/>
          <w:b/>
          <w:sz w:val="26"/>
          <w:szCs w:val="26"/>
          <w:u w:val="single"/>
        </w:rPr>
        <w:t>Parágrafo Único</w:t>
      </w: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>-</w:t>
      </w:r>
      <w:r w:rsidRPr="003F70F3">
        <w:rPr>
          <w:rFonts w:cstheme="minorHAnsi"/>
          <w:sz w:val="26"/>
          <w:szCs w:val="26"/>
        </w:rPr>
        <w:t xml:space="preserve"> Os documentos fiscais emitidos em desacordo com o previsto no </w:t>
      </w:r>
      <w:r w:rsidRPr="003F70F3">
        <w:rPr>
          <w:rFonts w:cstheme="minorHAnsi"/>
          <w:i/>
          <w:sz w:val="26"/>
          <w:szCs w:val="26"/>
        </w:rPr>
        <w:t>caput</w:t>
      </w:r>
      <w:r w:rsidRPr="003F70F3">
        <w:rPr>
          <w:rFonts w:cstheme="minorHAnsi"/>
          <w:sz w:val="26"/>
          <w:szCs w:val="26"/>
        </w:rPr>
        <w:t xml:space="preserve"> des</w:t>
      </w:r>
      <w:r>
        <w:rPr>
          <w:rFonts w:cstheme="minorHAnsi"/>
          <w:sz w:val="26"/>
          <w:szCs w:val="26"/>
        </w:rPr>
        <w:t>te A</w:t>
      </w:r>
      <w:r w:rsidRPr="003F70F3">
        <w:rPr>
          <w:rFonts w:cstheme="minorHAnsi"/>
          <w:sz w:val="26"/>
          <w:szCs w:val="26"/>
        </w:rPr>
        <w:t>rtigo, caso não possam ser substituídos ou retificados por meio de Carta de Correção e para fins exclusivos de indicar a retenção, igualmente incorrerão na retenção do Imposto de Renda, n</w:t>
      </w:r>
      <w:r w:rsidR="00487EBE">
        <w:rPr>
          <w:rFonts w:cstheme="minorHAnsi"/>
          <w:sz w:val="26"/>
          <w:szCs w:val="26"/>
        </w:rPr>
        <w:t>a forma prevista no presente</w:t>
      </w:r>
      <w:r w:rsidRPr="003F70F3">
        <w:rPr>
          <w:rFonts w:cstheme="minorHAnsi"/>
          <w:sz w:val="26"/>
          <w:szCs w:val="26"/>
        </w:rPr>
        <w:t xml:space="preserve"> Decreto.</w:t>
      </w:r>
    </w:p>
    <w:p w:rsidR="00487EBE" w:rsidRDefault="00487EBE" w:rsidP="003F70F3">
      <w:pPr>
        <w:ind w:firstLine="2268"/>
        <w:jc w:val="both"/>
        <w:rPr>
          <w:rFonts w:cstheme="minorHAnsi"/>
          <w:sz w:val="26"/>
          <w:szCs w:val="26"/>
        </w:rPr>
      </w:pPr>
    </w:p>
    <w:p w:rsidR="00477F98" w:rsidRDefault="00487EBE" w:rsidP="003F70F3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  <w:u w:val="single"/>
        </w:rPr>
        <w:t>Art. 5º</w:t>
      </w:r>
      <w:r>
        <w:rPr>
          <w:rFonts w:cstheme="minorHAnsi"/>
          <w:b/>
          <w:sz w:val="26"/>
          <w:szCs w:val="26"/>
        </w:rPr>
        <w:t xml:space="preserve"> -</w:t>
      </w:r>
      <w:r>
        <w:rPr>
          <w:rFonts w:cstheme="minorHAnsi"/>
          <w:sz w:val="26"/>
          <w:szCs w:val="26"/>
        </w:rPr>
        <w:t xml:space="preserve"> Todos os contratados deverão ser notificados</w:t>
      </w:r>
      <w:r w:rsidR="00477F98">
        <w:rPr>
          <w:rFonts w:cstheme="minorHAnsi"/>
          <w:sz w:val="26"/>
          <w:szCs w:val="26"/>
        </w:rPr>
        <w:t xml:space="preserve"> do disposto neste Decreto para que, quando do faturamento dos bens e serviços prestados, passem a observar o disposto na IN RFB Nº 1.234/2012 a fim de viabilizar o cumprimento do Art. 1º deste Decreto.</w:t>
      </w:r>
    </w:p>
    <w:p w:rsidR="00477F98" w:rsidRDefault="00477F98" w:rsidP="003F70F3">
      <w:pPr>
        <w:ind w:firstLine="2268"/>
        <w:jc w:val="both"/>
        <w:rPr>
          <w:rFonts w:cstheme="minorHAnsi"/>
          <w:sz w:val="26"/>
          <w:szCs w:val="26"/>
        </w:rPr>
      </w:pPr>
    </w:p>
    <w:p w:rsidR="00487EBE" w:rsidRDefault="00477F98" w:rsidP="003F70F3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  <w:u w:val="single"/>
        </w:rPr>
        <w:lastRenderedPageBreak/>
        <w:t>Art. 6º</w:t>
      </w:r>
      <w:r>
        <w:rPr>
          <w:rFonts w:cstheme="minorHAnsi"/>
          <w:b/>
          <w:sz w:val="26"/>
          <w:szCs w:val="26"/>
        </w:rPr>
        <w:t xml:space="preserve"> - </w:t>
      </w:r>
      <w:r>
        <w:rPr>
          <w:rFonts w:cstheme="minorHAnsi"/>
          <w:sz w:val="26"/>
          <w:szCs w:val="26"/>
        </w:rPr>
        <w:t>O presente Decreto entra em vigor na data de sua publicação.</w:t>
      </w:r>
      <w:r w:rsidR="00487EBE">
        <w:rPr>
          <w:rFonts w:cstheme="minorHAnsi"/>
          <w:sz w:val="26"/>
          <w:szCs w:val="26"/>
        </w:rPr>
        <w:t xml:space="preserve"> </w:t>
      </w:r>
    </w:p>
    <w:p w:rsidR="00A03D30" w:rsidRDefault="00A03D30" w:rsidP="003F70F3">
      <w:pPr>
        <w:ind w:firstLine="2268"/>
        <w:jc w:val="both"/>
        <w:rPr>
          <w:rFonts w:cstheme="minorHAnsi"/>
          <w:sz w:val="26"/>
          <w:szCs w:val="26"/>
        </w:rPr>
      </w:pPr>
    </w:p>
    <w:p w:rsidR="00A03D30" w:rsidRDefault="00A03D30" w:rsidP="00A03D30">
      <w:pPr>
        <w:ind w:left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GABINETE DO PREFEITO MUNICIPAL DE JACUIZINHO/RS</w:t>
      </w:r>
      <w:r>
        <w:rPr>
          <w:rFonts w:cstheme="minorHAnsi"/>
          <w:sz w:val="26"/>
          <w:szCs w:val="26"/>
        </w:rPr>
        <w:t>, aos 04 de outubro de 2022.</w:t>
      </w:r>
    </w:p>
    <w:p w:rsidR="00A03D30" w:rsidRDefault="00A03D30" w:rsidP="00A03D30">
      <w:pPr>
        <w:ind w:left="2268"/>
        <w:jc w:val="both"/>
        <w:rPr>
          <w:rFonts w:cstheme="minorHAnsi"/>
          <w:sz w:val="26"/>
          <w:szCs w:val="26"/>
        </w:rPr>
      </w:pPr>
    </w:p>
    <w:p w:rsidR="00A03D30" w:rsidRDefault="00A03D30" w:rsidP="00A03D30">
      <w:pPr>
        <w:ind w:left="2268"/>
        <w:jc w:val="both"/>
        <w:rPr>
          <w:rFonts w:cstheme="minorHAnsi"/>
          <w:sz w:val="26"/>
          <w:szCs w:val="26"/>
        </w:rPr>
      </w:pPr>
    </w:p>
    <w:p w:rsidR="00A03D30" w:rsidRDefault="00A03D30" w:rsidP="00A03D30">
      <w:pPr>
        <w:ind w:left="2268"/>
        <w:jc w:val="both"/>
        <w:rPr>
          <w:rFonts w:cstheme="minorHAnsi"/>
          <w:sz w:val="26"/>
          <w:szCs w:val="26"/>
        </w:rPr>
      </w:pPr>
    </w:p>
    <w:p w:rsidR="00A03D30" w:rsidRDefault="00A03D30" w:rsidP="00A03D30">
      <w:pPr>
        <w:ind w:left="2268"/>
        <w:jc w:val="both"/>
        <w:rPr>
          <w:rFonts w:cstheme="minorHAnsi"/>
          <w:sz w:val="26"/>
          <w:szCs w:val="26"/>
        </w:rPr>
      </w:pPr>
    </w:p>
    <w:p w:rsidR="00A03D30" w:rsidRDefault="00422DD5" w:rsidP="00422DD5">
      <w:pPr>
        <w:ind w:left="2268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DINIZ JOSÉ FERNANDES</w:t>
      </w:r>
    </w:p>
    <w:p w:rsidR="00422DD5" w:rsidRDefault="00422DD5" w:rsidP="00422DD5">
      <w:pPr>
        <w:ind w:left="226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Prefeito Municipal</w:t>
      </w:r>
    </w:p>
    <w:p w:rsidR="00422DD5" w:rsidRDefault="00422DD5" w:rsidP="00422DD5">
      <w:pPr>
        <w:ind w:left="2268"/>
        <w:rPr>
          <w:rFonts w:cstheme="minorHAnsi"/>
          <w:sz w:val="26"/>
          <w:szCs w:val="26"/>
        </w:rPr>
      </w:pPr>
    </w:p>
    <w:p w:rsidR="00422DD5" w:rsidRDefault="00422DD5" w:rsidP="00422DD5">
      <w:pPr>
        <w:ind w:left="2268"/>
        <w:rPr>
          <w:rFonts w:cstheme="minorHAnsi"/>
          <w:sz w:val="26"/>
          <w:szCs w:val="26"/>
        </w:rPr>
      </w:pPr>
    </w:p>
    <w:p w:rsidR="00422DD5" w:rsidRDefault="00422DD5" w:rsidP="00422DD5">
      <w:pPr>
        <w:ind w:left="2268"/>
        <w:rPr>
          <w:rFonts w:cstheme="minorHAnsi"/>
          <w:sz w:val="26"/>
          <w:szCs w:val="26"/>
        </w:rPr>
      </w:pPr>
    </w:p>
    <w:p w:rsidR="00422DD5" w:rsidRDefault="00422DD5" w:rsidP="00422DD5">
      <w:pPr>
        <w:ind w:left="2268"/>
        <w:rPr>
          <w:rFonts w:cstheme="minorHAnsi"/>
          <w:sz w:val="26"/>
          <w:szCs w:val="26"/>
        </w:rPr>
      </w:pPr>
    </w:p>
    <w:p w:rsidR="00422DD5" w:rsidRDefault="00422DD5" w:rsidP="00422DD5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Registre-se e publique-se.</w:t>
      </w:r>
    </w:p>
    <w:p w:rsidR="00422DD5" w:rsidRDefault="00422DD5" w:rsidP="00422DD5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Data supra.</w:t>
      </w:r>
    </w:p>
    <w:p w:rsidR="00422DD5" w:rsidRDefault="00422DD5" w:rsidP="00422DD5">
      <w:pPr>
        <w:jc w:val="both"/>
        <w:rPr>
          <w:rFonts w:cstheme="minorHAnsi"/>
          <w:sz w:val="26"/>
          <w:szCs w:val="26"/>
        </w:rPr>
      </w:pPr>
    </w:p>
    <w:p w:rsidR="00422DD5" w:rsidRDefault="00422DD5" w:rsidP="00422DD5">
      <w:pPr>
        <w:jc w:val="both"/>
        <w:rPr>
          <w:rFonts w:cstheme="minorHAnsi"/>
          <w:sz w:val="26"/>
          <w:szCs w:val="26"/>
        </w:rPr>
      </w:pPr>
    </w:p>
    <w:p w:rsidR="00422DD5" w:rsidRDefault="00422DD5" w:rsidP="00422DD5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</w:t>
      </w:r>
      <w:bookmarkStart w:id="0" w:name="_GoBack"/>
      <w:bookmarkEnd w:id="0"/>
      <w:r>
        <w:rPr>
          <w:rFonts w:cstheme="minorHAnsi"/>
          <w:b/>
          <w:sz w:val="26"/>
          <w:szCs w:val="26"/>
        </w:rPr>
        <w:t>Carla Maria Bugs</w:t>
      </w:r>
    </w:p>
    <w:p w:rsidR="00422DD5" w:rsidRPr="00422DD5" w:rsidRDefault="00422DD5" w:rsidP="00422DD5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Secretária Municipal da Administração</w:t>
      </w:r>
    </w:p>
    <w:p w:rsidR="000F5886" w:rsidRPr="000F5886" w:rsidRDefault="000F5886" w:rsidP="00985AD2">
      <w:pPr>
        <w:ind w:firstLine="2410"/>
        <w:jc w:val="both"/>
        <w:rPr>
          <w:rFonts w:cstheme="minorHAnsi"/>
          <w:sz w:val="26"/>
          <w:szCs w:val="26"/>
        </w:rPr>
      </w:pPr>
    </w:p>
    <w:p w:rsidR="005700DB" w:rsidRPr="000F5886" w:rsidRDefault="005700DB" w:rsidP="005700DB">
      <w:pPr>
        <w:ind w:firstLine="2268"/>
        <w:jc w:val="both"/>
        <w:rPr>
          <w:rFonts w:cstheme="minorHAnsi"/>
          <w:sz w:val="26"/>
          <w:szCs w:val="26"/>
        </w:rPr>
      </w:pPr>
    </w:p>
    <w:p w:rsidR="0083641B" w:rsidRPr="0083641B" w:rsidRDefault="0083641B" w:rsidP="00C8577A">
      <w:pPr>
        <w:ind w:firstLine="2268"/>
        <w:jc w:val="both"/>
        <w:rPr>
          <w:rFonts w:cstheme="minorHAnsi"/>
          <w:sz w:val="26"/>
          <w:szCs w:val="26"/>
        </w:rPr>
      </w:pPr>
    </w:p>
    <w:p w:rsidR="009A0764" w:rsidRPr="009A0764" w:rsidRDefault="009A0764" w:rsidP="009A0764">
      <w:pPr>
        <w:ind w:firstLine="2268"/>
        <w:jc w:val="both"/>
        <w:rPr>
          <w:rFonts w:cstheme="minorHAnsi"/>
          <w:sz w:val="26"/>
          <w:szCs w:val="26"/>
        </w:rPr>
      </w:pPr>
    </w:p>
    <w:p w:rsidR="00A140FD" w:rsidRPr="00A140FD" w:rsidRDefault="00A140FD" w:rsidP="00A140FD">
      <w:pPr>
        <w:ind w:firstLine="2268"/>
        <w:jc w:val="both"/>
        <w:rPr>
          <w:rFonts w:cstheme="minorHAnsi"/>
          <w:sz w:val="26"/>
          <w:szCs w:val="26"/>
        </w:rPr>
      </w:pPr>
    </w:p>
    <w:p w:rsidR="000177F7" w:rsidRPr="00A140FD" w:rsidRDefault="000177F7" w:rsidP="00A140FD">
      <w:pPr>
        <w:ind w:firstLine="2268"/>
        <w:jc w:val="both"/>
        <w:rPr>
          <w:rFonts w:cstheme="minorHAnsi"/>
          <w:sz w:val="26"/>
          <w:szCs w:val="26"/>
        </w:rPr>
      </w:pPr>
    </w:p>
    <w:p w:rsidR="001F5DDD" w:rsidRPr="001F5DDD" w:rsidRDefault="000A5314" w:rsidP="00897427">
      <w:pPr>
        <w:ind w:firstLine="226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sectPr w:rsidR="001F5DDD" w:rsidRPr="001F5DDD" w:rsidSect="001F5DDD">
      <w:pgSz w:w="11906" w:h="16838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DD"/>
    <w:rsid w:val="000177F7"/>
    <w:rsid w:val="000A5314"/>
    <w:rsid w:val="000F5886"/>
    <w:rsid w:val="001F5DDD"/>
    <w:rsid w:val="00360D69"/>
    <w:rsid w:val="003F70F3"/>
    <w:rsid w:val="00422DD5"/>
    <w:rsid w:val="00477F98"/>
    <w:rsid w:val="00487EBE"/>
    <w:rsid w:val="005700DB"/>
    <w:rsid w:val="00733C99"/>
    <w:rsid w:val="007D40F3"/>
    <w:rsid w:val="0083641B"/>
    <w:rsid w:val="00897427"/>
    <w:rsid w:val="00916858"/>
    <w:rsid w:val="00985AD2"/>
    <w:rsid w:val="009A0764"/>
    <w:rsid w:val="00A03D30"/>
    <w:rsid w:val="00A140FD"/>
    <w:rsid w:val="00A9562F"/>
    <w:rsid w:val="00C8577A"/>
    <w:rsid w:val="00C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8F1A"/>
  <w15:chartTrackingRefBased/>
  <w15:docId w15:val="{C47C2E94-6257-4C0D-9D28-D80798B0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25</cp:revision>
  <dcterms:created xsi:type="dcterms:W3CDTF">2022-10-10T21:28:00Z</dcterms:created>
  <dcterms:modified xsi:type="dcterms:W3CDTF">2022-10-10T22:43:00Z</dcterms:modified>
</cp:coreProperties>
</file>