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E5CA" w14:textId="77777777" w:rsidR="00F150DA" w:rsidRDefault="00F150DA" w:rsidP="00A02920">
      <w:pPr>
        <w:pStyle w:val="Ttulo"/>
        <w:rPr>
          <w:rFonts w:asciiTheme="minorHAnsi" w:hAnsiTheme="minorHAnsi" w:cstheme="minorHAnsi"/>
          <w:sz w:val="20"/>
        </w:rPr>
      </w:pPr>
      <w:bookmarkStart w:id="0" w:name="_Hlk127264893"/>
      <w:r>
        <w:rPr>
          <w:rFonts w:asciiTheme="minorHAnsi" w:hAnsiTheme="minorHAnsi" w:cstheme="minorHAnsi"/>
          <w:sz w:val="20"/>
        </w:rPr>
        <w:t>PROCESSO DE LICITAÇÃO N° 015/2023</w:t>
      </w:r>
    </w:p>
    <w:p w14:paraId="48725B50" w14:textId="1D48F9B9" w:rsidR="00F150DA" w:rsidRDefault="00F150DA" w:rsidP="00A02920">
      <w:pPr>
        <w:pStyle w:val="Ttulo"/>
        <w:ind w:left="-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PREGÃO PRESENCIAL N° 003/2023</w:t>
      </w:r>
    </w:p>
    <w:p w14:paraId="229F12F7" w14:textId="11284B69" w:rsidR="00F150DA" w:rsidRDefault="00F150DA" w:rsidP="00A02920">
      <w:pPr>
        <w:pStyle w:val="Ttulo"/>
        <w:ind w:left="-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CONTRATO Nº 029/2023</w:t>
      </w:r>
    </w:p>
    <w:p w14:paraId="13A1008E" w14:textId="77777777" w:rsidR="00F150DA" w:rsidRDefault="00F150DA" w:rsidP="00A02920">
      <w:pPr>
        <w:pStyle w:val="Ttulo"/>
        <w:ind w:left="-284"/>
        <w:rPr>
          <w:rFonts w:asciiTheme="minorHAnsi" w:hAnsiTheme="minorHAnsi" w:cstheme="minorHAnsi"/>
          <w:sz w:val="20"/>
        </w:rPr>
      </w:pPr>
    </w:p>
    <w:p w14:paraId="6625D93D" w14:textId="77777777" w:rsidR="00F150DA" w:rsidRDefault="00F150DA" w:rsidP="00A02920">
      <w:pPr>
        <w:ind w:left="-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1" w:name="_Hlk127348896"/>
      <w:bookmarkEnd w:id="0"/>
    </w:p>
    <w:p w14:paraId="550BD672" w14:textId="77777777" w:rsidR="00F150DA" w:rsidRDefault="00F150DA" w:rsidP="00A02920">
      <w:pPr>
        <w:ind w:left="-28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CONTRATAÇÃO EMPRESA ESPECIALIZADA EM SERVIÇOS DE TÉCNOLOGIA DA INFORMAÇÃO E COMUNICAÇÃO E APOIO TÉCNICO DE ATIVIDADES DE INFORMÁTICA PARA ATENDER A PREFEITURA MUNICIPAL DE JACUIZINHO.</w:t>
      </w:r>
    </w:p>
    <w:bookmarkEnd w:id="1"/>
    <w:p w14:paraId="422EB2B9" w14:textId="77777777" w:rsidR="00F150DA" w:rsidRDefault="00F150DA" w:rsidP="00A02920">
      <w:pPr>
        <w:ind w:left="-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48B3ED9" w14:textId="2211D25E" w:rsidR="00F150DA" w:rsidRDefault="00F150DA" w:rsidP="00A02920">
      <w:pPr>
        <w:pStyle w:val="Corpodetexto"/>
        <w:ind w:left="-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 Município de Jacuizinho/RS, Pessoa Jurídica de Direito Público Interno, com sede na Rua </w:t>
      </w:r>
      <w:proofErr w:type="spellStart"/>
      <w:r>
        <w:rPr>
          <w:rFonts w:asciiTheme="minorHAnsi" w:hAnsiTheme="minorHAnsi" w:cstheme="minorHAnsi"/>
          <w:sz w:val="20"/>
          <w:szCs w:val="20"/>
        </w:rPr>
        <w:t>Eloí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Tatim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da Silva, nº 407, inscrito no CNPJ sob nº 04.217.901/0001-90, neste ato representado por seu Prefeito Municipal em </w:t>
      </w:r>
      <w:proofErr w:type="spellStart"/>
      <w:r>
        <w:rPr>
          <w:rFonts w:asciiTheme="minorHAnsi" w:hAnsiTheme="minorHAnsi" w:cstheme="minorHAnsi"/>
          <w:sz w:val="20"/>
          <w:szCs w:val="20"/>
        </w:rPr>
        <w:t>exercicio</w:t>
      </w:r>
      <w:proofErr w:type="spellEnd"/>
      <w:r>
        <w:rPr>
          <w:rFonts w:asciiTheme="minorHAnsi" w:hAnsiTheme="minorHAnsi" w:cstheme="minorHAnsi"/>
          <w:b/>
          <w:caps/>
          <w:sz w:val="20"/>
          <w:szCs w:val="20"/>
        </w:rPr>
        <w:t>,</w:t>
      </w:r>
      <w:r>
        <w:rPr>
          <w:rFonts w:asciiTheme="minorHAnsi" w:hAnsiTheme="minorHAnsi" w:cstheme="minorHAnsi"/>
          <w:caps/>
          <w:sz w:val="20"/>
          <w:szCs w:val="20"/>
        </w:rPr>
        <w:t xml:space="preserve"> Sr.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Aroldo Schmitt de Moraes</w:t>
      </w:r>
      <w:r>
        <w:rPr>
          <w:rFonts w:asciiTheme="minorHAnsi" w:hAnsiTheme="minorHAnsi" w:cstheme="minorHAnsi"/>
          <w:sz w:val="20"/>
          <w:szCs w:val="20"/>
        </w:rPr>
        <w:t xml:space="preserve">, doravante denominado simplesmente </w:t>
      </w:r>
      <w:r>
        <w:rPr>
          <w:rFonts w:asciiTheme="minorHAnsi" w:hAnsiTheme="minorHAnsi" w:cstheme="minorHAnsi"/>
          <w:b/>
          <w:caps/>
          <w:sz w:val="20"/>
          <w:szCs w:val="20"/>
        </w:rPr>
        <w:t>Contratante</w:t>
      </w:r>
      <w:r>
        <w:rPr>
          <w:rFonts w:asciiTheme="minorHAnsi" w:hAnsiTheme="minorHAnsi" w:cstheme="minorHAnsi"/>
          <w:sz w:val="20"/>
          <w:szCs w:val="20"/>
        </w:rPr>
        <w:t xml:space="preserve"> e, de outro lado, </w:t>
      </w:r>
      <w:bookmarkStart w:id="2" w:name="_Hlk127348982"/>
      <w:r>
        <w:rPr>
          <w:rFonts w:asciiTheme="minorHAnsi" w:hAnsiTheme="minorHAnsi" w:cstheme="minorHAnsi"/>
          <w:b/>
          <w:sz w:val="20"/>
          <w:szCs w:val="20"/>
        </w:rPr>
        <w:t>CLAUDIOMIRO OLIVEIRA DOS SANTOS</w:t>
      </w:r>
      <w:bookmarkEnd w:id="2"/>
      <w:r>
        <w:rPr>
          <w:rFonts w:asciiTheme="minorHAnsi" w:hAnsiTheme="minorHAnsi" w:cstheme="minorHAnsi"/>
          <w:sz w:val="20"/>
          <w:szCs w:val="20"/>
        </w:rPr>
        <w:t xml:space="preserve">, inscrito no Ministério da Fazenda sob o nº </w:t>
      </w:r>
      <w:bookmarkStart w:id="3" w:name="_Hlk127349007"/>
      <w:r>
        <w:rPr>
          <w:rFonts w:asciiTheme="minorHAnsi" w:hAnsiTheme="minorHAnsi" w:cstheme="minorHAnsi"/>
          <w:sz w:val="20"/>
          <w:szCs w:val="20"/>
        </w:rPr>
        <w:t>15.577.657/0001-93</w:t>
      </w:r>
      <w:bookmarkEnd w:id="3"/>
      <w:r>
        <w:rPr>
          <w:rFonts w:asciiTheme="minorHAnsi" w:hAnsiTheme="minorHAnsi" w:cstheme="minorHAnsi"/>
          <w:sz w:val="20"/>
          <w:szCs w:val="20"/>
        </w:rPr>
        <w:t xml:space="preserve">, situada na Rua Santo Daniel, nº143, na cidade de Salto do Jacuí/RS, representado neste ato por </w:t>
      </w:r>
      <w:r>
        <w:rPr>
          <w:rFonts w:asciiTheme="minorHAnsi" w:hAnsiTheme="minorHAnsi" w:cstheme="minorHAnsi"/>
          <w:b/>
          <w:sz w:val="20"/>
          <w:szCs w:val="20"/>
        </w:rPr>
        <w:t>CLAUDIOMIRO OLIVEIRA DOS SANTOS</w:t>
      </w:r>
      <w:r>
        <w:rPr>
          <w:rFonts w:asciiTheme="minorHAnsi" w:hAnsiTheme="minorHAnsi" w:cstheme="minorHAnsi"/>
          <w:sz w:val="20"/>
          <w:szCs w:val="20"/>
        </w:rPr>
        <w:t xml:space="preserve">, inscrito no cadastro de pessoa física sob nº824.074.790-68, residente e domiciliado na </w:t>
      </w:r>
      <w:bookmarkStart w:id="4" w:name="_Hlk127349457"/>
      <w:r>
        <w:rPr>
          <w:rFonts w:asciiTheme="minorHAnsi" w:hAnsiTheme="minorHAnsi" w:cstheme="minorHAnsi"/>
          <w:sz w:val="20"/>
          <w:szCs w:val="20"/>
        </w:rPr>
        <w:t>Rua Santo Daniel, nº143, na cidade de Salto do Jacuí/RS</w:t>
      </w:r>
      <w:bookmarkEnd w:id="4"/>
      <w:r>
        <w:rPr>
          <w:rFonts w:asciiTheme="minorHAnsi" w:hAnsiTheme="minorHAnsi" w:cstheme="minorHAnsi"/>
          <w:sz w:val="20"/>
          <w:szCs w:val="20"/>
        </w:rPr>
        <w:t xml:space="preserve">, doravante denominada </w:t>
      </w:r>
      <w:r>
        <w:rPr>
          <w:rFonts w:asciiTheme="minorHAnsi" w:hAnsiTheme="minorHAnsi" w:cstheme="minorHAnsi"/>
          <w:b/>
          <w:bCs/>
          <w:sz w:val="20"/>
          <w:szCs w:val="20"/>
        </w:rPr>
        <w:t>CONTRATADA</w:t>
      </w:r>
      <w:r>
        <w:rPr>
          <w:rFonts w:asciiTheme="minorHAnsi" w:hAnsiTheme="minorHAnsi" w:cstheme="minorHAnsi"/>
          <w:sz w:val="20"/>
          <w:szCs w:val="20"/>
        </w:rPr>
        <w:t xml:space="preserve">, de comum acordo e amparados na Lei Federal nº 10.520 de 17/07/2002 e no Decreto Municipal nº 022/2010, com aplicação subsidiária da Lei Federal nº 8.666/93 e suas alterações posteriores, resolvem pelo presente instrumento e na melhor forma de direito, em conformidade com o </w:t>
      </w:r>
      <w:r>
        <w:rPr>
          <w:rFonts w:asciiTheme="minorHAnsi" w:hAnsiTheme="minorHAnsi" w:cstheme="minorHAnsi"/>
          <w:b/>
          <w:bCs/>
          <w:sz w:val="20"/>
          <w:szCs w:val="20"/>
        </w:rPr>
        <w:t>Processo de licitação nº 015/2023, Edital de Pregão Presencial nº 003/2023 - SRP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e pelas cláusulas a seguir expressas, firmar o presente contrato:</w:t>
      </w:r>
    </w:p>
    <w:p w14:paraId="3CF6C3EE" w14:textId="77777777" w:rsidR="00F150DA" w:rsidRDefault="00F150DA" w:rsidP="00A02920">
      <w:pPr>
        <w:ind w:left="-284"/>
        <w:jc w:val="both"/>
        <w:rPr>
          <w:rFonts w:asciiTheme="minorHAnsi" w:hAnsiTheme="minorHAnsi" w:cstheme="minorHAnsi"/>
          <w:sz w:val="20"/>
          <w:szCs w:val="20"/>
        </w:rPr>
      </w:pPr>
    </w:p>
    <w:p w14:paraId="61C744AB" w14:textId="77777777" w:rsidR="00F150DA" w:rsidRDefault="00F150DA" w:rsidP="00A02920">
      <w:pPr>
        <w:ind w:left="-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1. DO OBJETO: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4A251B4" w14:textId="77777777" w:rsidR="00F150DA" w:rsidRDefault="00F150DA" w:rsidP="00A02920">
      <w:pPr>
        <w:ind w:left="-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 presente Contrato tem por objeto o fornecimento do(s) seguinte(s) item(</w:t>
      </w:r>
      <w:proofErr w:type="spellStart"/>
      <w:r>
        <w:rPr>
          <w:rFonts w:asciiTheme="minorHAnsi" w:hAnsiTheme="minorHAnsi" w:cstheme="minorHAnsi"/>
          <w:sz w:val="20"/>
          <w:szCs w:val="20"/>
        </w:rPr>
        <w:t>ns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): </w:t>
      </w:r>
    </w:p>
    <w:tbl>
      <w:tblPr>
        <w:tblW w:w="8931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2334"/>
        <w:gridCol w:w="754"/>
        <w:gridCol w:w="1940"/>
        <w:gridCol w:w="1559"/>
        <w:gridCol w:w="1559"/>
      </w:tblGrid>
      <w:tr w:rsidR="00F150DA" w14:paraId="0F104112" w14:textId="77777777" w:rsidTr="00A02920">
        <w:trPr>
          <w:trHeight w:val="58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252A5A" w14:textId="77777777" w:rsidR="00F150DA" w:rsidRDefault="00F150DA" w:rsidP="00A02920">
            <w:pPr>
              <w:ind w:left="-284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D68EDE" w14:textId="77777777" w:rsidR="00F150DA" w:rsidRDefault="00F150DA" w:rsidP="00A02920">
            <w:pPr>
              <w:ind w:left="-284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  <w:t>Especificação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33C220" w14:textId="77777777" w:rsidR="00F150DA" w:rsidRDefault="00F150DA" w:rsidP="00A02920">
            <w:pPr>
              <w:ind w:left="-284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  <w:t>Und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AB199E" w14:textId="77777777" w:rsidR="00F150DA" w:rsidRDefault="00F150DA" w:rsidP="00A02920">
            <w:pPr>
              <w:ind w:left="-284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  <w:t>MESES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02B3FD" w14:textId="77777777" w:rsidR="00F150DA" w:rsidRDefault="00F150DA" w:rsidP="00A02920">
            <w:pPr>
              <w:autoSpaceDE w:val="0"/>
              <w:autoSpaceDN w:val="0"/>
              <w:adjustRightInd w:val="0"/>
              <w:ind w:left="-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Valor</w:t>
            </w:r>
          </w:p>
          <w:p w14:paraId="41BFD8D6" w14:textId="77777777" w:rsidR="00F150DA" w:rsidRDefault="00F150DA" w:rsidP="00A02920">
            <w:pPr>
              <w:autoSpaceDE w:val="0"/>
              <w:autoSpaceDN w:val="0"/>
              <w:adjustRightInd w:val="0"/>
              <w:ind w:left="-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MENSAL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EE611B" w14:textId="77777777" w:rsidR="00F150DA" w:rsidRDefault="00F150DA" w:rsidP="00A02920">
            <w:pPr>
              <w:autoSpaceDE w:val="0"/>
              <w:autoSpaceDN w:val="0"/>
              <w:adjustRightInd w:val="0"/>
              <w:ind w:left="-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Valor Total </w:t>
            </w:r>
          </w:p>
        </w:tc>
      </w:tr>
      <w:tr w:rsidR="00F150DA" w14:paraId="1886BDAB" w14:textId="77777777" w:rsidTr="00A02920">
        <w:trPr>
          <w:trHeight w:val="28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D178B" w14:textId="77777777" w:rsidR="00F150DA" w:rsidRDefault="00F150DA" w:rsidP="00A02920">
            <w:pPr>
              <w:ind w:left="-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1EB1" w14:textId="77777777" w:rsidR="00F150DA" w:rsidRDefault="00F150DA" w:rsidP="00A02920">
            <w:pPr>
              <w:autoSpaceDE w:val="0"/>
              <w:autoSpaceDN w:val="0"/>
              <w:adjustRightInd w:val="0"/>
              <w:ind w:left="-7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Prestação de Serviço de Tecnologia da Informação e Comunicação – TIC.</w:t>
            </w:r>
          </w:p>
          <w:p w14:paraId="3CAF350F" w14:textId="77777777" w:rsidR="00F150DA" w:rsidRDefault="00F150DA" w:rsidP="00A02920">
            <w:pPr>
              <w:autoSpaceDE w:val="0"/>
              <w:autoSpaceDN w:val="0"/>
              <w:adjustRightInd w:val="0"/>
              <w:ind w:left="-7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 horas semanais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423D" w14:textId="77777777" w:rsidR="00F150DA" w:rsidRDefault="00F150DA" w:rsidP="00A02920">
            <w:pPr>
              <w:ind w:left="-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SERV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E412" w14:textId="77777777" w:rsidR="00F150DA" w:rsidRDefault="00F150DA" w:rsidP="00A02920">
            <w:pPr>
              <w:ind w:left="-28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4C14" w14:textId="6AB57D43" w:rsidR="00F150DA" w:rsidRDefault="00F150DA" w:rsidP="00A02920">
            <w:pPr>
              <w:ind w:left="-28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t-BR"/>
              </w:rPr>
              <w:t>R$2.450,00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3DF4" w14:textId="3E99F2BF" w:rsidR="00F150DA" w:rsidRDefault="00F150DA" w:rsidP="00A02920">
            <w:pPr>
              <w:ind w:left="-28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t-BR"/>
              </w:rPr>
            </w:pPr>
            <w:bookmarkStart w:id="5" w:name="_Hlk127349557"/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t-BR"/>
              </w:rPr>
              <w:t>R$29.400,00</w:t>
            </w:r>
            <w:bookmarkEnd w:id="5"/>
          </w:p>
        </w:tc>
      </w:tr>
      <w:tr w:rsidR="00F150DA" w14:paraId="63C86AF0" w14:textId="77777777" w:rsidTr="00A02920">
        <w:trPr>
          <w:trHeight w:val="300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FEB3" w14:textId="77777777" w:rsidR="00F150DA" w:rsidRDefault="00F150DA" w:rsidP="00A02920">
            <w:pPr>
              <w:ind w:left="-28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VALOR GLOBAL ESTIMADO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C7A1" w14:textId="2D76BB00" w:rsidR="00F150DA" w:rsidRDefault="00F150DA" w:rsidP="00A02920">
            <w:pPr>
              <w:ind w:left="-284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R$ 29.400,00</w:t>
            </w:r>
          </w:p>
        </w:tc>
      </w:tr>
    </w:tbl>
    <w:p w14:paraId="1ABB7845" w14:textId="77777777" w:rsidR="00F150DA" w:rsidRDefault="00F150DA" w:rsidP="00A02920">
      <w:pPr>
        <w:ind w:left="-284"/>
        <w:rPr>
          <w:rFonts w:asciiTheme="minorHAnsi" w:hAnsiTheme="minorHAnsi" w:cstheme="minorHAnsi"/>
          <w:sz w:val="20"/>
          <w:szCs w:val="20"/>
        </w:rPr>
      </w:pPr>
    </w:p>
    <w:p w14:paraId="2501A4F1" w14:textId="77777777" w:rsidR="00F150DA" w:rsidRDefault="00F150DA" w:rsidP="00A02920">
      <w:pPr>
        <w:ind w:left="-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– Faz parte do objeto: </w:t>
      </w:r>
    </w:p>
    <w:p w14:paraId="4B217C07" w14:textId="77777777" w:rsidR="00F150DA" w:rsidRDefault="00F150DA" w:rsidP="00A02920">
      <w:pPr>
        <w:pStyle w:val="PargrafodaLista"/>
        <w:numPr>
          <w:ilvl w:val="0"/>
          <w:numId w:val="1"/>
        </w:numPr>
        <w:spacing w:after="160"/>
        <w:ind w:left="-284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Orientar usuários e dar suporte quanto às dúvidas na utilização de aplicativos de escritório, entre eles: Microsoft Word, Microsoft Excel, Microsoft PowerPoint, Libre Office Writer, Libre Office </w:t>
      </w:r>
      <w:proofErr w:type="spellStart"/>
      <w:r>
        <w:rPr>
          <w:rFonts w:asciiTheme="minorHAnsi" w:hAnsiTheme="minorHAnsi" w:cstheme="minorHAnsi"/>
          <w:sz w:val="20"/>
          <w:szCs w:val="20"/>
        </w:rPr>
        <w:t>Calc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e Libre Office </w:t>
      </w:r>
      <w:proofErr w:type="spellStart"/>
      <w:r>
        <w:rPr>
          <w:rFonts w:asciiTheme="minorHAnsi" w:hAnsiTheme="minorHAnsi" w:cstheme="minorHAnsi"/>
          <w:sz w:val="20"/>
          <w:szCs w:val="20"/>
        </w:rPr>
        <w:t>Impress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e antivírus;</w:t>
      </w:r>
    </w:p>
    <w:p w14:paraId="5EA00783" w14:textId="77777777" w:rsidR="00F150DA" w:rsidRDefault="00F150DA" w:rsidP="00A02920">
      <w:pPr>
        <w:pStyle w:val="PargrafodaLista"/>
        <w:numPr>
          <w:ilvl w:val="0"/>
          <w:numId w:val="1"/>
        </w:numPr>
        <w:spacing w:after="160"/>
        <w:ind w:left="-284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Orientar na utilização de clientes de e-mails, entre eles Outlook Express, Windows Live Mail, Microsoft Outlook e Mozilla Thunderbird e na utilização de Webmails através dos navegadores;</w:t>
      </w:r>
    </w:p>
    <w:p w14:paraId="3C4D06CE" w14:textId="77777777" w:rsidR="00F150DA" w:rsidRDefault="00F150DA" w:rsidP="00A02920">
      <w:pPr>
        <w:pStyle w:val="PargrafodaLista"/>
        <w:numPr>
          <w:ilvl w:val="0"/>
          <w:numId w:val="1"/>
        </w:numPr>
        <w:spacing w:after="160"/>
        <w:ind w:left="-284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Orientar para utilização de impressoras locais e de rede, bem como a substituição de seus insumos (toners ou cartuchos) quando necessário e realizar instalação de programas e redes quando necessário;</w:t>
      </w:r>
    </w:p>
    <w:p w14:paraId="720ADAFC" w14:textId="77777777" w:rsidR="00F150DA" w:rsidRDefault="00F150DA" w:rsidP="00A02920">
      <w:pPr>
        <w:pStyle w:val="PargrafodaLista"/>
        <w:numPr>
          <w:ilvl w:val="0"/>
          <w:numId w:val="1"/>
        </w:numPr>
        <w:spacing w:after="160"/>
        <w:ind w:left="-284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Orientar quanto a utilização de dados de uso compartilhado através de outras estações de trabalho (microcomputadores) ou servidores; </w:t>
      </w:r>
    </w:p>
    <w:p w14:paraId="257FE0B2" w14:textId="77777777" w:rsidR="00F150DA" w:rsidRDefault="00F150DA" w:rsidP="00A02920">
      <w:pPr>
        <w:pStyle w:val="PargrafodaLista"/>
        <w:numPr>
          <w:ilvl w:val="0"/>
          <w:numId w:val="1"/>
        </w:numPr>
        <w:spacing w:after="160"/>
        <w:ind w:left="-284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Realização de backups (cópias de segurança) dos dados considerados críticos as demandas do setor em que atua;</w:t>
      </w:r>
    </w:p>
    <w:p w14:paraId="35DBDCEA" w14:textId="77777777" w:rsidR="00F150DA" w:rsidRDefault="00F150DA" w:rsidP="00A02920">
      <w:pPr>
        <w:pStyle w:val="PargrafodaLista"/>
        <w:numPr>
          <w:ilvl w:val="0"/>
          <w:numId w:val="1"/>
        </w:numPr>
        <w:spacing w:after="160"/>
        <w:ind w:left="-284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Instalar ou atualizar certificados digitais de acordo com demandas;</w:t>
      </w:r>
    </w:p>
    <w:p w14:paraId="4EB6C517" w14:textId="77777777" w:rsidR="00F150DA" w:rsidRDefault="00F150DA" w:rsidP="00A02920">
      <w:pPr>
        <w:pStyle w:val="PargrafodaLista"/>
        <w:numPr>
          <w:ilvl w:val="0"/>
          <w:numId w:val="1"/>
        </w:numPr>
        <w:spacing w:after="160"/>
        <w:ind w:left="-284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Instalar ou atualizar aplicações (softwares/programas) utilizados nas demandas da Prefeitura;</w:t>
      </w:r>
    </w:p>
    <w:p w14:paraId="54B3D327" w14:textId="77777777" w:rsidR="00F150DA" w:rsidRDefault="00F150DA" w:rsidP="00A02920">
      <w:pPr>
        <w:pStyle w:val="PargrafodaLista"/>
        <w:numPr>
          <w:ilvl w:val="0"/>
          <w:numId w:val="1"/>
        </w:numPr>
        <w:spacing w:after="160"/>
        <w:ind w:left="-284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Orientar na geração e envio de relatórios e planilhas, de envio por período, ou solicitados por terceiros;</w:t>
      </w:r>
    </w:p>
    <w:p w14:paraId="11B86A2B" w14:textId="77777777" w:rsidR="00F150DA" w:rsidRDefault="00F150DA" w:rsidP="00A02920">
      <w:pPr>
        <w:pStyle w:val="PargrafodaLista"/>
        <w:numPr>
          <w:ilvl w:val="0"/>
          <w:numId w:val="1"/>
        </w:numPr>
        <w:spacing w:after="160"/>
        <w:ind w:left="-284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Dar encaminhamento de suporte as demandas recebidas de prestadores de serviços terceiros de TI;</w:t>
      </w:r>
    </w:p>
    <w:p w14:paraId="6ACDB5C8" w14:textId="77777777" w:rsidR="00F150DA" w:rsidRDefault="00F150DA" w:rsidP="00A02920">
      <w:pPr>
        <w:pStyle w:val="PargrafodaLista"/>
        <w:numPr>
          <w:ilvl w:val="0"/>
          <w:numId w:val="1"/>
        </w:numPr>
        <w:spacing w:after="160"/>
        <w:ind w:left="-284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Encaminhar demandas dos usuários ou necessárias a infraestrutura de TI aos prestadores de serviços terceiros, dentre eles: links de internet, softwares de gestão, outsourcing de equipamentos de impressão, soluções web de hospedagem de site, portais, e-mails e serviços que envolvam eletrônica especializada ou instalações elétricas comerciais; </w:t>
      </w:r>
    </w:p>
    <w:p w14:paraId="70C3A267" w14:textId="77777777" w:rsidR="00F150DA" w:rsidRDefault="00F150DA" w:rsidP="00A02920">
      <w:pPr>
        <w:pStyle w:val="PargrafodaLista"/>
        <w:numPr>
          <w:ilvl w:val="0"/>
          <w:numId w:val="1"/>
        </w:numPr>
        <w:spacing w:after="160"/>
        <w:ind w:left="-284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Encaminhar Parecer Técnico quando solicitado pela Administração Municipal para elaboração de projetos, análise de projetos ou busca de soluções para atendimentos das demandas;</w:t>
      </w:r>
    </w:p>
    <w:p w14:paraId="1C3A473A" w14:textId="77777777" w:rsidR="00F150DA" w:rsidRDefault="00F150DA" w:rsidP="00A02920">
      <w:pPr>
        <w:pStyle w:val="PargrafodaLista"/>
        <w:numPr>
          <w:ilvl w:val="0"/>
          <w:numId w:val="1"/>
        </w:numPr>
        <w:spacing w:after="160"/>
        <w:ind w:left="-284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Realizar manutenção corretiva em desktops, notebooks, monitores, nobreaks, estabilizadores e impressoras;</w:t>
      </w:r>
    </w:p>
    <w:p w14:paraId="02CB2EA7" w14:textId="77777777" w:rsidR="00F150DA" w:rsidRDefault="00F150DA" w:rsidP="00A02920">
      <w:pPr>
        <w:pStyle w:val="PargrafodaLista"/>
        <w:numPr>
          <w:ilvl w:val="0"/>
          <w:numId w:val="1"/>
        </w:numPr>
        <w:spacing w:after="160"/>
        <w:ind w:left="-284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Realizar manutenção corretiva na infraestrutura de telefonia realizando reparos ou demandando chamados às Operadores de Telefonia Fixa ou Móvel;</w:t>
      </w:r>
    </w:p>
    <w:p w14:paraId="47C96115" w14:textId="77777777" w:rsidR="00F150DA" w:rsidRDefault="00F150DA" w:rsidP="00A02920">
      <w:pPr>
        <w:pStyle w:val="PargrafodaLista"/>
        <w:numPr>
          <w:ilvl w:val="0"/>
          <w:numId w:val="1"/>
        </w:numPr>
        <w:spacing w:after="160"/>
        <w:ind w:left="-284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Orientar usuários quanto as rotinas de backup dos servidores e validar rotinas terceiras quanto utilizadas;</w:t>
      </w:r>
    </w:p>
    <w:p w14:paraId="139E471D" w14:textId="77777777" w:rsidR="00F150DA" w:rsidRDefault="00F150DA" w:rsidP="00A02920">
      <w:pPr>
        <w:pStyle w:val="PargrafodaLista"/>
        <w:numPr>
          <w:ilvl w:val="0"/>
          <w:numId w:val="1"/>
        </w:numPr>
        <w:spacing w:after="160"/>
        <w:ind w:left="-284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Realizar manutenção corretiva em servidores HP e IBM do parque de equipamentos da Prefeitura;</w:t>
      </w:r>
    </w:p>
    <w:p w14:paraId="3A1ADDE8" w14:textId="77777777" w:rsidR="00F150DA" w:rsidRDefault="00F150DA" w:rsidP="00A02920">
      <w:pPr>
        <w:pStyle w:val="PargrafodaLista"/>
        <w:numPr>
          <w:ilvl w:val="0"/>
          <w:numId w:val="1"/>
        </w:numPr>
        <w:spacing w:after="160"/>
        <w:ind w:left="-284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Manutenção de Computadores e Notebooks: Configuração em Geral, Manutenção Preventiva, Manutenção Corretiva, Auxiliar na escolha de futuras aquisições de equipamentos, implementar medidas de segurança quando necessário;</w:t>
      </w:r>
    </w:p>
    <w:p w14:paraId="33BFD3DD" w14:textId="77777777" w:rsidR="00F150DA" w:rsidRDefault="00F150DA" w:rsidP="00A02920">
      <w:pPr>
        <w:pStyle w:val="PargrafodaLista"/>
        <w:numPr>
          <w:ilvl w:val="0"/>
          <w:numId w:val="1"/>
        </w:numPr>
        <w:spacing w:after="160"/>
        <w:ind w:left="-284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Gerenciamento de Suporte Técnico: Gerenciar o sistema interno de </w:t>
      </w:r>
      <w:proofErr w:type="spellStart"/>
      <w:r>
        <w:rPr>
          <w:rFonts w:asciiTheme="minorHAnsi" w:hAnsiTheme="minorHAnsi" w:cstheme="minorHAnsi"/>
          <w:sz w:val="20"/>
          <w:szCs w:val="20"/>
        </w:rPr>
        <w:t>hepdesk</w:t>
      </w:r>
      <w:proofErr w:type="spellEnd"/>
      <w:r>
        <w:rPr>
          <w:rFonts w:asciiTheme="minorHAnsi" w:hAnsiTheme="minorHAnsi" w:cstheme="minorHAnsi"/>
          <w:sz w:val="20"/>
          <w:szCs w:val="20"/>
        </w:rPr>
        <w:t>, acompanhar diariamente o atendimento de usuário final, prestar suporte técnico em geral aos servidores municipais em assuntos relacionados a tecnologia;</w:t>
      </w:r>
    </w:p>
    <w:p w14:paraId="612FA32B" w14:textId="77777777" w:rsidR="00F150DA" w:rsidRDefault="00F150DA" w:rsidP="00A02920">
      <w:pPr>
        <w:pStyle w:val="PargrafodaLista"/>
        <w:numPr>
          <w:ilvl w:val="0"/>
          <w:numId w:val="1"/>
        </w:numPr>
        <w:spacing w:after="160"/>
        <w:ind w:left="-284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Gerenciamento de Redes: Configurações de equipamentos (roteadores, switches Gerenciáveis e Access Point), manutenção preventiva dos equipamentos, manutenção corretiva dos equipamentos, instruir usuários sobre mudanças implementadas, acompanhar chamados de problemas/melhorias, auxiliar na escolha de futuras aquisições de equipamento de rede, implementação de medidas de segurança quando necessário;</w:t>
      </w:r>
    </w:p>
    <w:p w14:paraId="7B93994F" w14:textId="77777777" w:rsidR="00F150DA" w:rsidRDefault="00F150DA" w:rsidP="00A02920">
      <w:pPr>
        <w:pStyle w:val="PargrafodaLista"/>
        <w:numPr>
          <w:ilvl w:val="0"/>
          <w:numId w:val="1"/>
        </w:numPr>
        <w:spacing w:after="160"/>
        <w:ind w:left="-284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Gerenciamento de impressoras: configuração em geral, acompanhamento de manutenção, auxiliar na escolha futura de novas impressoras;</w:t>
      </w:r>
    </w:p>
    <w:p w14:paraId="686D7318" w14:textId="3A2B4866" w:rsidR="00F150DA" w:rsidRDefault="00F150DA" w:rsidP="00A02920">
      <w:pPr>
        <w:pStyle w:val="PargrafodaLista"/>
        <w:numPr>
          <w:ilvl w:val="0"/>
          <w:numId w:val="1"/>
        </w:numPr>
        <w:spacing w:after="160"/>
        <w:ind w:left="-284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Nos computadores da Secretaria Municipal de Saúde, realizar instalações, atualizações, backups imediatos ou manutenções do software Prontuário Eletrônico Cidadão (PEC) e-SUS, base sistemas </w:t>
      </w:r>
      <w:proofErr w:type="spellStart"/>
      <w:r>
        <w:rPr>
          <w:rFonts w:asciiTheme="minorHAnsi" w:hAnsiTheme="minorHAnsi" w:cstheme="minorHAnsi"/>
          <w:sz w:val="20"/>
          <w:szCs w:val="20"/>
        </w:rPr>
        <w:t>Datasus</w:t>
      </w:r>
      <w:proofErr w:type="spellEnd"/>
      <w:r>
        <w:rPr>
          <w:rFonts w:asciiTheme="minorHAnsi" w:hAnsiTheme="minorHAnsi" w:cstheme="minorHAnsi"/>
          <w:sz w:val="20"/>
          <w:szCs w:val="20"/>
        </w:rPr>
        <w:t>, sob orientação ou supervisão das rotinas encaminhadas pelo suporte dos desenvolvedores/gestores das aplicações;</w:t>
      </w:r>
    </w:p>
    <w:p w14:paraId="49E54240" w14:textId="77777777" w:rsidR="00F150DA" w:rsidRDefault="00F150DA" w:rsidP="00A02920">
      <w:pPr>
        <w:pStyle w:val="PargrafodaLista"/>
        <w:numPr>
          <w:ilvl w:val="0"/>
          <w:numId w:val="1"/>
        </w:numPr>
        <w:spacing w:after="160"/>
        <w:ind w:left="-284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Realizar a manutenção da infraestrutura de rede cabeada e sem fio (wireless) permitindo conectividade as demandas de sistemas, compartilhamentos de arquivos e impressoras, utilização de internet por navegadores e e-mails;</w:t>
      </w:r>
    </w:p>
    <w:p w14:paraId="7B2B659E" w14:textId="77777777" w:rsidR="00F150DA" w:rsidRDefault="00F150DA" w:rsidP="00A02920">
      <w:pPr>
        <w:pStyle w:val="PargrafodaLista"/>
        <w:numPr>
          <w:ilvl w:val="0"/>
          <w:numId w:val="1"/>
        </w:numPr>
        <w:spacing w:after="160"/>
        <w:ind w:left="-284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Realizar gerenciamento dentro da rede local (LAN) dos links de internet contratados, validando banda total e realizando controle de banda por </w:t>
      </w:r>
      <w:proofErr w:type="spellStart"/>
      <w:r>
        <w:rPr>
          <w:rFonts w:asciiTheme="minorHAnsi" w:hAnsiTheme="minorHAnsi" w:cstheme="minorHAnsi"/>
          <w:sz w:val="20"/>
          <w:szCs w:val="20"/>
        </w:rPr>
        <w:t>IPs</w:t>
      </w:r>
      <w:proofErr w:type="spellEnd"/>
      <w:r>
        <w:rPr>
          <w:rFonts w:asciiTheme="minorHAnsi" w:hAnsiTheme="minorHAnsi" w:cstheme="minorHAnsi"/>
          <w:sz w:val="20"/>
          <w:szCs w:val="20"/>
        </w:rPr>
        <w:t>, nas unidades onde é disponibilizada estrutura para estes fins.</w:t>
      </w:r>
    </w:p>
    <w:p w14:paraId="4AE64C78" w14:textId="77777777" w:rsidR="00F150DA" w:rsidRDefault="00F150DA" w:rsidP="00A02920">
      <w:pPr>
        <w:pStyle w:val="PargrafodaLista"/>
        <w:numPr>
          <w:ilvl w:val="0"/>
          <w:numId w:val="1"/>
        </w:numPr>
        <w:spacing w:after="160"/>
        <w:ind w:left="-284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Fornecer e encaminhar as secretarias, relação de peças necessárias a recuperação dos equipamentos para perfeita execução dos serviços. </w:t>
      </w:r>
    </w:p>
    <w:p w14:paraId="00106AFE" w14:textId="7815D631" w:rsidR="00F150DA" w:rsidRDefault="00F150DA" w:rsidP="00A02920">
      <w:pPr>
        <w:pStyle w:val="PargrafodaLista"/>
        <w:numPr>
          <w:ilvl w:val="0"/>
          <w:numId w:val="1"/>
        </w:numPr>
        <w:spacing w:after="160"/>
        <w:ind w:left="-284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empresa deverá atender ao chamado das Secretarias no prazo máximo de 24h, contado da comunicação do defeito em condições normais e em até 12h para atendimento de emergência. Até 2 horas para atendimento de correções de prioridade imediata, considerando de prioridade imediata aquela que impede o andamento dos trabalhos, porém a utilização do software/hardware naquele momento é incontestável (exemplo: o software/hardware gera erro na hora de um processo licitatório, desta forma a empresa deverá realizar a correção imediata para não frustrar o andamento do serviço). </w:t>
      </w:r>
    </w:p>
    <w:p w14:paraId="10E54C1F" w14:textId="05179EFB" w:rsidR="00F150DA" w:rsidRDefault="00F150DA" w:rsidP="00A02920">
      <w:pPr>
        <w:pStyle w:val="PargrafodaLista"/>
        <w:numPr>
          <w:ilvl w:val="0"/>
          <w:numId w:val="1"/>
        </w:numPr>
        <w:spacing w:after="160"/>
        <w:ind w:left="-284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empresa Prestar Suporte e manutenção da infraestrutura de TIC, 16 (dezesseis) horas semanais, sendo 08 (oito) horas presenciais, além de prestar suporte remoto sempre que solicitado pela administração municipal de forma remota durante o horário de expediente da Prefeitura Municipal, sendo das 8h00min às 12h00min e da 13h00min as 17h00min. </w:t>
      </w:r>
    </w:p>
    <w:p w14:paraId="47A5FD6E" w14:textId="77777777" w:rsidR="00F150DA" w:rsidRDefault="00F150DA" w:rsidP="00A02920">
      <w:pPr>
        <w:pStyle w:val="PargrafodaLista"/>
        <w:numPr>
          <w:ilvl w:val="0"/>
          <w:numId w:val="1"/>
        </w:numPr>
        <w:spacing w:after="160"/>
        <w:ind w:left="-284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Os atendimentos presenciais deverão ser in loco em todas localidades que incluem: Prefeitura Municipal, Secretaria de Saúde, Secretaria de Assistência Social, Conselho Tutelar, Escolas, Postos de Saúde, e outros órgãos instalados na esfera administrativa do território municipal de Jacuizinho. </w:t>
      </w:r>
    </w:p>
    <w:p w14:paraId="45F846FC" w14:textId="77777777" w:rsidR="00F150DA" w:rsidRDefault="00F150DA" w:rsidP="00A02920">
      <w:pPr>
        <w:pStyle w:val="PargrafodaLista"/>
        <w:numPr>
          <w:ilvl w:val="0"/>
          <w:numId w:val="1"/>
        </w:numPr>
        <w:spacing w:after="160"/>
        <w:ind w:left="-284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 empresa deverá preferencialmente realizar as manutenções de equipamentos no local, não havendo possibilidade, poderá levar o equipamento a laboratório próprio para conserto com a devida autorização da administração municipal e após entrega-lo no mesmo local;</w:t>
      </w:r>
    </w:p>
    <w:p w14:paraId="60C819FF" w14:textId="77777777" w:rsidR="00F150DA" w:rsidRDefault="00F150DA" w:rsidP="00A02920">
      <w:pPr>
        <w:pStyle w:val="PargrafodaLista"/>
        <w:numPr>
          <w:ilvl w:val="0"/>
          <w:numId w:val="1"/>
        </w:numPr>
        <w:spacing w:after="160"/>
        <w:ind w:left="-284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As retiradas de equipamentos deverão ser documentadas pelas Secretarias e assinadas pela contratada que ficará de responsável pelo equipamento;</w:t>
      </w:r>
    </w:p>
    <w:p w14:paraId="779A2D6A" w14:textId="77777777" w:rsidR="00F150DA" w:rsidRDefault="00F150DA" w:rsidP="00A02920">
      <w:pPr>
        <w:pStyle w:val="PargrafodaLista"/>
        <w:numPr>
          <w:ilvl w:val="0"/>
          <w:numId w:val="1"/>
        </w:numPr>
        <w:spacing w:after="160"/>
        <w:ind w:left="-284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empresa será responsável por toda e qualquer despesa fiscal, trabalhista, por deslocamento, alimentação, entre outras. </w:t>
      </w:r>
    </w:p>
    <w:p w14:paraId="70CD3D48" w14:textId="77777777" w:rsidR="00F150DA" w:rsidRDefault="00F150DA" w:rsidP="00A02920">
      <w:pPr>
        <w:pStyle w:val="PargrafodaLista"/>
        <w:numPr>
          <w:ilvl w:val="0"/>
          <w:numId w:val="1"/>
        </w:numPr>
        <w:spacing w:after="160"/>
        <w:ind w:left="-284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A empresa deverá apresentar a relação de técnicos devidamente habilitados autorizados a prestar serviço nas dependências da contratante, informando de imediato qualquer substituição. É imprescindível a demonstração de qualificação técnica do executor dos serviços. </w:t>
      </w:r>
    </w:p>
    <w:p w14:paraId="0CB4E414" w14:textId="77777777" w:rsidR="00F150DA" w:rsidRDefault="00F150DA" w:rsidP="00A02920">
      <w:pPr>
        <w:pStyle w:val="PargrafodaLista"/>
        <w:numPr>
          <w:ilvl w:val="0"/>
          <w:numId w:val="1"/>
        </w:numPr>
        <w:spacing w:after="160"/>
        <w:ind w:left="-284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contratante poderá pedir a substituição dos técnicos, a seu critério, caso esses demonstrem conduta nociva ou incapacidade técnica, sendo obrigatória a troca do técnico pela empresa contratada. </w:t>
      </w:r>
    </w:p>
    <w:p w14:paraId="129E7C8E" w14:textId="77777777" w:rsidR="00F150DA" w:rsidRDefault="00F150DA" w:rsidP="00A02920">
      <w:pPr>
        <w:ind w:left="-28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2. DA DOTAÇÃO ORÇAMENTÁRIA:</w:t>
      </w:r>
    </w:p>
    <w:p w14:paraId="651D0A48" w14:textId="763ABB27" w:rsidR="00F150DA" w:rsidRDefault="00F150DA" w:rsidP="00A02920">
      <w:pPr>
        <w:pStyle w:val="Ttulo11"/>
        <w:ind w:left="-284"/>
        <w:jc w:val="both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2.1. </w:t>
      </w:r>
      <w:r>
        <w:rPr>
          <w:rFonts w:asciiTheme="minorHAnsi" w:hAnsiTheme="minorHAnsi" w:cstheme="minorHAnsi"/>
          <w:b w:val="0"/>
          <w:sz w:val="20"/>
          <w:szCs w:val="20"/>
        </w:rPr>
        <w:t>Os recursos financeiros para as despesas decorrentes deste contrato serão provenientes da dotação orçamentária para o ano de 2023, como consta nos autos do processo.</w:t>
      </w:r>
    </w:p>
    <w:p w14:paraId="462ABB4F" w14:textId="2F93AFA8" w:rsidR="00F150DA" w:rsidRDefault="00F150DA" w:rsidP="00A02920">
      <w:pPr>
        <w:pStyle w:val="Ttulo11"/>
        <w:ind w:left="-284"/>
        <w:jc w:val="both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03.</w:t>
      </w:r>
      <w:r>
        <w:rPr>
          <w:rFonts w:asciiTheme="minorHAnsi" w:hAnsiTheme="minorHAnsi" w:cstheme="minorHAnsi"/>
          <w:b w:val="0"/>
          <w:sz w:val="20"/>
          <w:szCs w:val="20"/>
        </w:rPr>
        <w:t>01.04.122.0004.2.008.3.3.90.40.00.0000-CÓD RED.3542</w:t>
      </w:r>
    </w:p>
    <w:p w14:paraId="4FC6935A" w14:textId="77777777" w:rsidR="00A02920" w:rsidRDefault="00A02920" w:rsidP="00A02920">
      <w:pPr>
        <w:pStyle w:val="Ttulo11"/>
        <w:ind w:left="-284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26205CED" w14:textId="77777777" w:rsidR="00F150DA" w:rsidRDefault="00F150DA" w:rsidP="00A02920">
      <w:pPr>
        <w:ind w:left="-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3. DO PREÇO:</w:t>
      </w:r>
    </w:p>
    <w:p w14:paraId="4299B1BC" w14:textId="7AB1F9A8" w:rsidR="00F150DA" w:rsidRDefault="00F150DA" w:rsidP="00A02920">
      <w:pPr>
        <w:ind w:left="-284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pt-BR"/>
        </w:rPr>
      </w:pPr>
      <w:r>
        <w:rPr>
          <w:rFonts w:asciiTheme="minorHAnsi" w:hAnsiTheme="minorHAnsi" w:cstheme="minorHAnsi"/>
          <w:b/>
          <w:sz w:val="20"/>
          <w:szCs w:val="20"/>
        </w:rPr>
        <w:t>3.1.</w:t>
      </w:r>
      <w:r>
        <w:rPr>
          <w:rFonts w:asciiTheme="minorHAnsi" w:hAnsiTheme="minorHAnsi" w:cstheme="minorHAnsi"/>
          <w:sz w:val="20"/>
          <w:szCs w:val="20"/>
        </w:rPr>
        <w:t xml:space="preserve"> Pelo fornecimento do objeto previsto na cláusula primeira, a CONTRATANTE pagará à CONTRATADA, </w:t>
      </w:r>
      <w:r>
        <w:rPr>
          <w:rFonts w:asciiTheme="minorHAnsi" w:hAnsiTheme="minorHAnsi" w:cstheme="minorHAnsi"/>
          <w:b/>
          <w:sz w:val="20"/>
          <w:szCs w:val="20"/>
        </w:rPr>
        <w:t xml:space="preserve">o </w:t>
      </w:r>
      <w:r w:rsidRPr="00F150DA">
        <w:rPr>
          <w:rFonts w:asciiTheme="minorHAnsi" w:hAnsiTheme="minorHAnsi" w:cstheme="minorHAnsi"/>
          <w:bCs/>
          <w:sz w:val="20"/>
          <w:szCs w:val="20"/>
        </w:rPr>
        <w:t xml:space="preserve">valor unitário </w:t>
      </w:r>
      <w:r w:rsidRPr="00F150DA">
        <w:rPr>
          <w:rFonts w:asciiTheme="minorHAnsi" w:hAnsiTheme="minorHAnsi" w:cstheme="minorHAnsi"/>
          <w:b/>
          <w:sz w:val="20"/>
          <w:szCs w:val="20"/>
        </w:rPr>
        <w:t xml:space="preserve">MENSAL de R$ </w:t>
      </w:r>
      <w:r w:rsidRPr="00F150DA">
        <w:rPr>
          <w:rFonts w:asciiTheme="minorHAnsi" w:hAnsiTheme="minorHAnsi" w:cstheme="minorHAnsi"/>
          <w:b/>
          <w:color w:val="000000"/>
          <w:sz w:val="20"/>
          <w:szCs w:val="20"/>
          <w:lang w:eastAsia="pt-BR"/>
        </w:rPr>
        <w:t>R$2.450,00 (dois mil</w:t>
      </w:r>
      <w:r w:rsidR="00073E18">
        <w:rPr>
          <w:rFonts w:asciiTheme="minorHAnsi" w:hAnsiTheme="minorHAnsi" w:cstheme="minorHAnsi"/>
          <w:b/>
          <w:color w:val="000000"/>
          <w:sz w:val="20"/>
          <w:szCs w:val="20"/>
          <w:lang w:eastAsia="pt-BR"/>
        </w:rPr>
        <w:t>,</w:t>
      </w:r>
      <w:r w:rsidRPr="00F150DA">
        <w:rPr>
          <w:rFonts w:asciiTheme="minorHAnsi" w:hAnsiTheme="minorHAnsi" w:cstheme="minorHAnsi"/>
          <w:b/>
          <w:color w:val="000000"/>
          <w:sz w:val="20"/>
          <w:szCs w:val="20"/>
          <w:lang w:eastAsia="pt-BR"/>
        </w:rPr>
        <w:t xml:space="preserve"> quatrocentos e cinquenta reais)</w:t>
      </w:r>
      <w:r>
        <w:rPr>
          <w:rFonts w:asciiTheme="minorHAnsi" w:hAnsiTheme="minorHAnsi" w:cstheme="minorHAnsi"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e o valor total </w:t>
      </w:r>
      <w:r w:rsidR="00210DCD">
        <w:rPr>
          <w:rFonts w:asciiTheme="minorHAnsi" w:hAnsiTheme="minorHAnsi" w:cstheme="minorHAnsi"/>
          <w:b/>
          <w:sz w:val="20"/>
          <w:szCs w:val="20"/>
        </w:rPr>
        <w:t xml:space="preserve">de 12 meses </w:t>
      </w:r>
      <w:r>
        <w:rPr>
          <w:rFonts w:asciiTheme="minorHAnsi" w:hAnsiTheme="minorHAnsi" w:cstheme="minorHAnsi"/>
          <w:b/>
          <w:sz w:val="20"/>
          <w:szCs w:val="20"/>
        </w:rPr>
        <w:t xml:space="preserve">de R$ </w:t>
      </w:r>
      <w:r w:rsidRPr="00F150DA">
        <w:rPr>
          <w:rFonts w:asciiTheme="minorHAnsi" w:hAnsiTheme="minorHAnsi" w:cstheme="minorHAnsi"/>
          <w:b/>
          <w:color w:val="000000"/>
          <w:sz w:val="20"/>
          <w:szCs w:val="20"/>
          <w:lang w:eastAsia="pt-BR"/>
        </w:rPr>
        <w:t>R$29.400,00 (vinte e nove mil e quatrocentos reais)</w:t>
      </w:r>
      <w:r w:rsidRPr="00F150D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conforme proposta vencedora apresentada pela CONTRATADA nos autos do </w:t>
      </w:r>
      <w:r>
        <w:rPr>
          <w:rFonts w:asciiTheme="minorHAnsi" w:hAnsiTheme="minorHAnsi" w:cstheme="minorHAnsi"/>
          <w:b/>
          <w:bCs/>
          <w:sz w:val="20"/>
          <w:szCs w:val="20"/>
        </w:rPr>
        <w:t>Processo Licitatório nº 015/2023, na modalidade Pregão Presencial nº 0003/2023</w:t>
      </w:r>
      <w:r w:rsidR="00A02920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B096F98" w14:textId="77777777" w:rsidR="00A02920" w:rsidRPr="00F150DA" w:rsidRDefault="00A02920" w:rsidP="00A02920">
      <w:pPr>
        <w:ind w:left="-284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pt-BR"/>
        </w:rPr>
      </w:pPr>
    </w:p>
    <w:p w14:paraId="1D4457A2" w14:textId="77777777" w:rsidR="00F150DA" w:rsidRDefault="00F150DA" w:rsidP="00A02920">
      <w:pPr>
        <w:pStyle w:val="Corpodetexto"/>
        <w:ind w:left="-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4. DO LOCAL DA PRESTAÇÃO DOS SERVIÇOS:</w:t>
      </w:r>
    </w:p>
    <w:p w14:paraId="61E2AFA0" w14:textId="77777777" w:rsidR="00F150DA" w:rsidRDefault="00F150DA" w:rsidP="00A02920">
      <w:pPr>
        <w:ind w:left="-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4.1. O Período de prestação dos serviços será de 12 (doze) meses, podendo ser prorrogado nos termos da Lei nº 8.666/1993. </w:t>
      </w:r>
    </w:p>
    <w:p w14:paraId="50787BCB" w14:textId="1F7B1183" w:rsidR="00F150DA" w:rsidRDefault="00F150DA" w:rsidP="00A02920">
      <w:pPr>
        <w:ind w:left="-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4.2. O local da prestação de serviço será dentro do território do Município de Jacuizinho, podendo ser nos prédios da prefeitura, assistência social, </w:t>
      </w:r>
      <w:r w:rsidR="00210DCD">
        <w:rPr>
          <w:rFonts w:asciiTheme="minorHAnsi" w:hAnsiTheme="minorHAnsi" w:cstheme="minorHAnsi"/>
          <w:sz w:val="20"/>
          <w:szCs w:val="20"/>
        </w:rPr>
        <w:t>CRAS, Secretaria</w:t>
      </w:r>
      <w:r>
        <w:rPr>
          <w:rFonts w:asciiTheme="minorHAnsi" w:hAnsiTheme="minorHAnsi" w:cstheme="minorHAnsi"/>
          <w:sz w:val="20"/>
          <w:szCs w:val="20"/>
        </w:rPr>
        <w:t xml:space="preserve"> de Saúde, ou outros departamentos integrantes </w:t>
      </w:r>
      <w:r w:rsidR="00210DCD">
        <w:rPr>
          <w:rFonts w:asciiTheme="minorHAnsi" w:hAnsiTheme="minorHAnsi" w:cstheme="minorHAnsi"/>
          <w:sz w:val="20"/>
          <w:szCs w:val="20"/>
        </w:rPr>
        <w:t>da Administração</w:t>
      </w:r>
      <w:r>
        <w:rPr>
          <w:rFonts w:asciiTheme="minorHAnsi" w:hAnsiTheme="minorHAnsi" w:cstheme="minorHAnsi"/>
          <w:sz w:val="20"/>
          <w:szCs w:val="20"/>
        </w:rPr>
        <w:t xml:space="preserve"> Municipal de Jacuizinho. </w:t>
      </w:r>
    </w:p>
    <w:p w14:paraId="3931FF73" w14:textId="2340F3F8" w:rsidR="00F150DA" w:rsidRDefault="00F150DA" w:rsidP="00A02920">
      <w:pPr>
        <w:ind w:left="-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4.3. O contratado deverá cumprir 16 (dezesseis) horas semanais, </w:t>
      </w:r>
      <w:r w:rsidR="00073E18">
        <w:rPr>
          <w:rFonts w:asciiTheme="minorHAnsi" w:hAnsiTheme="minorHAnsi" w:cstheme="minorHAnsi"/>
          <w:sz w:val="20"/>
          <w:szCs w:val="20"/>
        </w:rPr>
        <w:t xml:space="preserve">e </w:t>
      </w:r>
      <w:r>
        <w:rPr>
          <w:rFonts w:asciiTheme="minorHAnsi" w:hAnsiTheme="minorHAnsi" w:cstheme="minorHAnsi"/>
          <w:sz w:val="20"/>
          <w:szCs w:val="20"/>
        </w:rPr>
        <w:t>de forma presencial</w:t>
      </w:r>
      <w:r w:rsidR="00073E18">
        <w:rPr>
          <w:rFonts w:asciiTheme="minorHAnsi" w:hAnsiTheme="minorHAnsi" w:cstheme="minorHAnsi"/>
          <w:sz w:val="20"/>
          <w:szCs w:val="20"/>
        </w:rPr>
        <w:t xml:space="preserve"> 08 (oito) horas</w:t>
      </w:r>
      <w:r>
        <w:rPr>
          <w:rFonts w:asciiTheme="minorHAnsi" w:hAnsiTheme="minorHAnsi" w:cstheme="minorHAnsi"/>
          <w:sz w:val="20"/>
          <w:szCs w:val="20"/>
        </w:rPr>
        <w:t xml:space="preserve">, na sede da Prefeitura Municipal de Jacuizinho, além de dar suporte remoto, sempre que necessário, nos horários de expediente da prefeitura (conforme descrito no Termo de Referência do Processo Licitatório). </w:t>
      </w:r>
    </w:p>
    <w:p w14:paraId="52E5B942" w14:textId="77777777" w:rsidR="00A02920" w:rsidRDefault="00A02920" w:rsidP="00A02920">
      <w:pPr>
        <w:ind w:left="-284"/>
        <w:jc w:val="both"/>
        <w:rPr>
          <w:rFonts w:asciiTheme="minorHAnsi" w:hAnsiTheme="minorHAnsi" w:cstheme="minorHAnsi"/>
          <w:sz w:val="20"/>
          <w:szCs w:val="20"/>
        </w:rPr>
      </w:pPr>
    </w:p>
    <w:p w14:paraId="4E21BD69" w14:textId="77777777" w:rsidR="00F150DA" w:rsidRDefault="00F150DA" w:rsidP="00A02920">
      <w:pPr>
        <w:pStyle w:val="Corpodetexto"/>
        <w:ind w:left="-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5. DO PAGAMENTO:</w:t>
      </w:r>
    </w:p>
    <w:p w14:paraId="7F6C4ECA" w14:textId="0C4FC87B" w:rsidR="00F150DA" w:rsidRDefault="00F150DA" w:rsidP="00A02920">
      <w:pPr>
        <w:ind w:left="-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5.1. </w:t>
      </w:r>
      <w:r>
        <w:rPr>
          <w:rFonts w:asciiTheme="minorHAnsi" w:hAnsiTheme="minorHAnsi" w:cstheme="minorHAnsi"/>
          <w:sz w:val="20"/>
          <w:szCs w:val="20"/>
        </w:rPr>
        <w:t xml:space="preserve">O pagamento de que trata esta Cláusula será realizado, sempre ao completar 30 (trinta) dias de prestação de serviço, em até 15 (quinze) dias contados do recebimento da Nota Fiscal e Relatório de Prestação de Serviço que deverá conter os dias, os horários e as atividades mensais desenvolvidas pelo prestador de serviços. </w:t>
      </w:r>
    </w:p>
    <w:p w14:paraId="79179FEE" w14:textId="77777777" w:rsidR="00F150DA" w:rsidRDefault="00F150DA" w:rsidP="00A02920">
      <w:pPr>
        <w:ind w:left="-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As entregas das notas fiscais e do relatório de prestação de serviços serão realizadas de forma mensal, sempre até o último dia útil do mês trabalhado.   </w:t>
      </w:r>
    </w:p>
    <w:p w14:paraId="1A5F53BE" w14:textId="52010326" w:rsidR="00F150DA" w:rsidRDefault="00F150DA" w:rsidP="00A02920">
      <w:pPr>
        <w:ind w:left="-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Não será efetuado qualquer pagamento à CONTRATADA enquanto houver pendência de liquidação da obrigação financeira em virtude de penalidade, inadimplência contratual ou atraso na entrega da nota fiscal. </w:t>
      </w:r>
    </w:p>
    <w:p w14:paraId="0BE2B168" w14:textId="77777777" w:rsidR="00A02920" w:rsidRDefault="00A02920" w:rsidP="00A02920">
      <w:pPr>
        <w:ind w:left="-284"/>
        <w:jc w:val="both"/>
        <w:rPr>
          <w:rFonts w:asciiTheme="minorHAnsi" w:hAnsiTheme="minorHAnsi" w:cstheme="minorHAnsi"/>
          <w:sz w:val="20"/>
          <w:szCs w:val="20"/>
        </w:rPr>
      </w:pPr>
    </w:p>
    <w:p w14:paraId="561C5140" w14:textId="77777777" w:rsidR="00F150DA" w:rsidRDefault="00F150DA" w:rsidP="00A02920">
      <w:pPr>
        <w:pStyle w:val="Corpodetexto"/>
        <w:ind w:left="-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6. DA VIGÊNCIA DO CONTRATO:</w:t>
      </w:r>
    </w:p>
    <w:p w14:paraId="1765EB0E" w14:textId="12BCAC24" w:rsidR="00F150DA" w:rsidRDefault="00F150DA" w:rsidP="00A02920">
      <w:pPr>
        <w:pStyle w:val="Corpodetexto"/>
        <w:ind w:left="-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6.1.</w:t>
      </w:r>
      <w:r>
        <w:rPr>
          <w:rFonts w:asciiTheme="minorHAnsi" w:hAnsiTheme="minorHAnsi" w:cstheme="minorHAnsi"/>
          <w:sz w:val="20"/>
          <w:szCs w:val="20"/>
        </w:rPr>
        <w:t xml:space="preserve"> Este contrato passa a vigorar a partir de sua assinatura e terá </w:t>
      </w:r>
      <w:r>
        <w:rPr>
          <w:rFonts w:asciiTheme="minorHAnsi" w:hAnsiTheme="minorHAnsi" w:cstheme="minorHAnsi"/>
          <w:b/>
          <w:sz w:val="20"/>
          <w:szCs w:val="20"/>
        </w:rPr>
        <w:t>vigência até de 12 (doze) meses podendo ser prorrogado nos termos da Lei nº 8.666/1993.</w:t>
      </w:r>
    </w:p>
    <w:p w14:paraId="6B248DE2" w14:textId="77777777" w:rsidR="00A02920" w:rsidRDefault="00A02920" w:rsidP="00A02920">
      <w:pPr>
        <w:pStyle w:val="Corpodetexto"/>
        <w:ind w:left="-284"/>
        <w:rPr>
          <w:rFonts w:asciiTheme="minorHAnsi" w:hAnsiTheme="minorHAnsi" w:cstheme="minorHAnsi"/>
          <w:b/>
          <w:sz w:val="20"/>
          <w:szCs w:val="20"/>
        </w:rPr>
      </w:pPr>
    </w:p>
    <w:p w14:paraId="3BF733A8" w14:textId="77777777" w:rsidR="00F150DA" w:rsidRDefault="00F150DA" w:rsidP="00A02920">
      <w:pPr>
        <w:ind w:left="-28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7. DO REAJUSTE DO CONTRATO:</w:t>
      </w:r>
    </w:p>
    <w:p w14:paraId="15857705" w14:textId="77777777" w:rsidR="00F150DA" w:rsidRDefault="00F150DA" w:rsidP="00A02920">
      <w:pPr>
        <w:adjustRightInd w:val="0"/>
        <w:ind w:left="-284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7.1.</w:t>
      </w:r>
      <w:r>
        <w:rPr>
          <w:rFonts w:asciiTheme="minorHAnsi" w:hAnsiTheme="minorHAnsi" w:cstheme="minorHAnsi"/>
          <w:sz w:val="20"/>
          <w:szCs w:val="20"/>
        </w:rPr>
        <w:t xml:space="preserve"> O valor do presente contrato poderá ser corrigido, ao completar 12 (doze) meses de prestação de serviço, pelo índice IPCA do período.  </w:t>
      </w:r>
    </w:p>
    <w:p w14:paraId="3C33BD21" w14:textId="709543EF" w:rsidR="00F150DA" w:rsidRDefault="00F150DA" w:rsidP="00A02920">
      <w:pPr>
        <w:pStyle w:val="PargrafodaLista"/>
        <w:tabs>
          <w:tab w:val="left" w:pos="1164"/>
        </w:tabs>
        <w:spacing w:before="27"/>
        <w:ind w:left="-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7.3.</w:t>
      </w:r>
      <w:r>
        <w:rPr>
          <w:rFonts w:asciiTheme="minorHAnsi" w:hAnsiTheme="minorHAnsi" w:cstheme="minorHAnsi"/>
          <w:sz w:val="20"/>
          <w:szCs w:val="20"/>
        </w:rPr>
        <w:t xml:space="preserve"> Os preços ajustados neste Contrato poderão ser alterados quando ocorrer acréscimo ou supressão do objeto, ou no caso de reequilíbrio econômico-financeiro decorrente de caso fortuito ou força 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maior, </w:t>
      </w:r>
      <w:r>
        <w:rPr>
          <w:rFonts w:asciiTheme="minorHAnsi" w:hAnsiTheme="minorHAnsi" w:cstheme="minorHAnsi"/>
          <w:sz w:val="20"/>
          <w:szCs w:val="20"/>
        </w:rPr>
        <w:t>devidamente reconhecido em processo administrativo, respeitando-se os limites previstos em</w:t>
      </w:r>
      <w:r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Lei.</w:t>
      </w:r>
    </w:p>
    <w:p w14:paraId="295C2B2D" w14:textId="77777777" w:rsidR="00A02920" w:rsidRDefault="00A02920" w:rsidP="00A02920">
      <w:pPr>
        <w:pStyle w:val="PargrafodaLista"/>
        <w:tabs>
          <w:tab w:val="left" w:pos="1164"/>
        </w:tabs>
        <w:spacing w:before="27"/>
        <w:ind w:left="-284"/>
        <w:jc w:val="both"/>
        <w:rPr>
          <w:rFonts w:asciiTheme="minorHAnsi" w:hAnsiTheme="minorHAnsi" w:cstheme="minorHAnsi"/>
          <w:sz w:val="20"/>
          <w:szCs w:val="20"/>
        </w:rPr>
      </w:pPr>
    </w:p>
    <w:p w14:paraId="27EB6B50" w14:textId="77777777" w:rsidR="00F150DA" w:rsidRDefault="00F150DA" w:rsidP="00A02920">
      <w:pPr>
        <w:pStyle w:val="Corpodetexto"/>
        <w:ind w:left="-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8. DA FISCALIZAÇÃO:</w:t>
      </w:r>
    </w:p>
    <w:p w14:paraId="0D80AB1E" w14:textId="4B88E8AA" w:rsidR="00F150DA" w:rsidRPr="00C352ED" w:rsidRDefault="00F150DA" w:rsidP="00A02920">
      <w:pPr>
        <w:pStyle w:val="Corpodetexto"/>
        <w:ind w:left="-284"/>
        <w:rPr>
          <w:rFonts w:asciiTheme="minorHAnsi" w:hAnsiTheme="minorHAnsi" w:cstheme="minorHAnsi"/>
          <w:sz w:val="20"/>
          <w:szCs w:val="20"/>
        </w:rPr>
      </w:pPr>
      <w:r w:rsidRPr="00C352ED">
        <w:rPr>
          <w:rFonts w:asciiTheme="minorHAnsi" w:hAnsiTheme="minorHAnsi" w:cstheme="minorHAnsi"/>
          <w:b/>
          <w:sz w:val="20"/>
          <w:szCs w:val="20"/>
        </w:rPr>
        <w:t>8.1.</w:t>
      </w:r>
      <w:r w:rsidRPr="00C352ED">
        <w:rPr>
          <w:rFonts w:asciiTheme="minorHAnsi" w:hAnsiTheme="minorHAnsi" w:cstheme="minorHAnsi"/>
          <w:sz w:val="20"/>
          <w:szCs w:val="20"/>
        </w:rPr>
        <w:t xml:space="preserve"> O </w:t>
      </w:r>
      <w:r w:rsidRPr="00C352ED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C352ED">
        <w:rPr>
          <w:rFonts w:asciiTheme="minorHAnsi" w:hAnsiTheme="minorHAnsi" w:cstheme="minorHAnsi"/>
          <w:sz w:val="20"/>
          <w:szCs w:val="20"/>
        </w:rPr>
        <w:t xml:space="preserve"> nomeia e constitui neste ato o </w:t>
      </w:r>
      <w:r w:rsidRPr="00C352ED">
        <w:rPr>
          <w:rFonts w:asciiTheme="minorHAnsi" w:hAnsiTheme="minorHAnsi" w:cstheme="minorHAnsi"/>
          <w:bCs/>
          <w:sz w:val="20"/>
          <w:szCs w:val="20"/>
        </w:rPr>
        <w:t>Sr</w:t>
      </w:r>
      <w:r w:rsidR="00F2590B" w:rsidRPr="00C352ED">
        <w:rPr>
          <w:rFonts w:asciiTheme="minorHAnsi" w:hAnsiTheme="minorHAnsi" w:cstheme="minorHAnsi"/>
          <w:bCs/>
          <w:sz w:val="20"/>
          <w:szCs w:val="20"/>
        </w:rPr>
        <w:t>a</w:t>
      </w:r>
      <w:r w:rsidRPr="00C352ED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C352ED" w:rsidRPr="00C352ED">
        <w:rPr>
          <w:rFonts w:asciiTheme="minorHAnsi" w:hAnsiTheme="minorHAnsi" w:cstheme="minorHAnsi"/>
          <w:bCs/>
          <w:sz w:val="20"/>
          <w:szCs w:val="20"/>
        </w:rPr>
        <w:t xml:space="preserve">Carla </w:t>
      </w:r>
      <w:r w:rsidR="00F2590B" w:rsidRPr="00C352ED">
        <w:rPr>
          <w:rFonts w:asciiTheme="minorHAnsi" w:hAnsiTheme="minorHAnsi" w:cstheme="minorHAnsi"/>
          <w:bCs/>
          <w:sz w:val="20"/>
          <w:szCs w:val="20"/>
        </w:rPr>
        <w:t>Tatian</w:t>
      </w:r>
      <w:r w:rsidR="00C352ED" w:rsidRPr="00C352ED">
        <w:rPr>
          <w:rFonts w:asciiTheme="minorHAnsi" w:hAnsiTheme="minorHAnsi" w:cstheme="minorHAnsi"/>
          <w:bCs/>
          <w:sz w:val="20"/>
          <w:szCs w:val="20"/>
        </w:rPr>
        <w:t xml:space="preserve">a França </w:t>
      </w:r>
      <w:proofErr w:type="spellStart"/>
      <w:r w:rsidR="00C352ED" w:rsidRPr="00C352ED">
        <w:rPr>
          <w:rFonts w:asciiTheme="minorHAnsi" w:hAnsiTheme="minorHAnsi" w:cstheme="minorHAnsi"/>
          <w:bCs/>
          <w:sz w:val="20"/>
          <w:szCs w:val="20"/>
        </w:rPr>
        <w:t>Tramontini</w:t>
      </w:r>
      <w:proofErr w:type="spellEnd"/>
      <w:r w:rsidRPr="00C352ED">
        <w:rPr>
          <w:rFonts w:asciiTheme="minorHAnsi" w:hAnsiTheme="minorHAnsi" w:cstheme="minorHAnsi"/>
          <w:sz w:val="20"/>
          <w:szCs w:val="20"/>
        </w:rPr>
        <w:t>, como fiscal desta contratação</w:t>
      </w:r>
      <w:r w:rsidR="00C352ED" w:rsidRPr="00C352ED">
        <w:rPr>
          <w:rFonts w:asciiTheme="minorHAnsi" w:hAnsiTheme="minorHAnsi" w:cstheme="minorHAnsi"/>
          <w:sz w:val="20"/>
          <w:szCs w:val="20"/>
        </w:rPr>
        <w:t>.</w:t>
      </w:r>
    </w:p>
    <w:p w14:paraId="1C314337" w14:textId="77777777" w:rsidR="00F150DA" w:rsidRDefault="00F150DA" w:rsidP="00A02920">
      <w:pPr>
        <w:pStyle w:val="Corpodetexto"/>
        <w:ind w:left="-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8.2.</w:t>
      </w:r>
      <w:r>
        <w:rPr>
          <w:rFonts w:asciiTheme="minorHAnsi" w:hAnsiTheme="minorHAnsi" w:cstheme="minorHAnsi"/>
          <w:sz w:val="20"/>
          <w:szCs w:val="20"/>
        </w:rPr>
        <w:t xml:space="preserve"> O</w:t>
      </w:r>
      <w:r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fiscal</w:t>
      </w:r>
      <w:r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deste</w:t>
      </w:r>
      <w:r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contrato</w:t>
      </w:r>
      <w:r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terá,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entre</w:t>
      </w:r>
      <w:r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outras,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as</w:t>
      </w:r>
      <w:r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seguintes atribuições: fiscalizar a execução deste contrato; comunicar ao CONTRATANTE sobre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descumprimento;</w:t>
      </w:r>
      <w:r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solicitar</w:t>
      </w:r>
      <w:r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Administração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aplicação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</w:t>
      </w:r>
      <w:r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penalidades por descumprimento de cláusula</w:t>
      </w:r>
      <w:r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contratual.</w:t>
      </w:r>
    </w:p>
    <w:p w14:paraId="28EC59FE" w14:textId="77777777" w:rsidR="00F150DA" w:rsidRDefault="00F150DA" w:rsidP="00A02920">
      <w:pPr>
        <w:pStyle w:val="Corpodetexto"/>
        <w:ind w:left="-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8.3.</w:t>
      </w:r>
      <w:r>
        <w:rPr>
          <w:rFonts w:asciiTheme="minorHAnsi" w:hAnsiTheme="minorHAnsi" w:cstheme="minorHAnsi"/>
          <w:sz w:val="20"/>
          <w:szCs w:val="20"/>
        </w:rPr>
        <w:t xml:space="preserve"> A fiscalização exercida não exclui nem reduz a responsabilidade da CONTRATADA, inclusive de terceiros, por qualquer irregularidade verificada durante a execução deste contrato.</w:t>
      </w:r>
    </w:p>
    <w:p w14:paraId="0E4523EB" w14:textId="4FF120DB" w:rsidR="00F150DA" w:rsidRDefault="00F150DA" w:rsidP="00A02920">
      <w:pPr>
        <w:pStyle w:val="Corpodetexto"/>
        <w:ind w:left="-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8.4. A fiscalização dos serviços cabe a cada secretário municipal que os requisitou através de ordem de serviço. </w:t>
      </w:r>
    </w:p>
    <w:p w14:paraId="708664A5" w14:textId="77777777" w:rsidR="00A02920" w:rsidRDefault="00A02920" w:rsidP="00A02920">
      <w:pPr>
        <w:pStyle w:val="Corpodetexto"/>
        <w:ind w:left="-284"/>
        <w:rPr>
          <w:rFonts w:asciiTheme="minorHAnsi" w:hAnsiTheme="minorHAnsi" w:cstheme="minorHAnsi"/>
          <w:sz w:val="20"/>
          <w:szCs w:val="20"/>
        </w:rPr>
      </w:pPr>
    </w:p>
    <w:p w14:paraId="0D7F9C28" w14:textId="77777777" w:rsidR="00F150DA" w:rsidRDefault="00F150DA" w:rsidP="00A02920">
      <w:pPr>
        <w:adjustRightInd w:val="0"/>
        <w:ind w:left="-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9. DOS DIREITOS E OBRIGAÇÕES:</w:t>
      </w:r>
    </w:p>
    <w:p w14:paraId="73965D54" w14:textId="77777777" w:rsidR="00F150DA" w:rsidRDefault="00F150DA" w:rsidP="00A02920">
      <w:pPr>
        <w:adjustRightInd w:val="0"/>
        <w:ind w:left="-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9.1. </w:t>
      </w:r>
      <w:r>
        <w:rPr>
          <w:rFonts w:asciiTheme="minorHAnsi" w:hAnsiTheme="minorHAnsi" w:cstheme="minorHAnsi"/>
          <w:bCs/>
          <w:sz w:val="20"/>
          <w:szCs w:val="20"/>
        </w:rPr>
        <w:t>Dos Direitos:</w:t>
      </w:r>
    </w:p>
    <w:p w14:paraId="6A87658F" w14:textId="77777777" w:rsidR="00F150DA" w:rsidRDefault="00F150DA" w:rsidP="00A02920">
      <w:pPr>
        <w:tabs>
          <w:tab w:val="left" w:pos="2430"/>
        </w:tabs>
        <w:adjustRightInd w:val="0"/>
        <w:ind w:left="-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9.1.1.</w:t>
      </w:r>
      <w:r>
        <w:rPr>
          <w:rFonts w:asciiTheme="minorHAnsi" w:hAnsiTheme="minorHAnsi" w:cstheme="minorHAnsi"/>
          <w:sz w:val="20"/>
          <w:szCs w:val="20"/>
        </w:rPr>
        <w:t xml:space="preserve"> Da CONTRATANTE: receber o objeto deste contrato nas condições avençadas; </w:t>
      </w:r>
    </w:p>
    <w:p w14:paraId="67501D80" w14:textId="77777777" w:rsidR="00F150DA" w:rsidRDefault="00F150DA" w:rsidP="00A02920">
      <w:pPr>
        <w:adjustRightInd w:val="0"/>
        <w:ind w:left="-284" w:right="4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9.1.2.</w:t>
      </w:r>
      <w:r>
        <w:rPr>
          <w:rFonts w:asciiTheme="minorHAnsi" w:hAnsiTheme="minorHAnsi" w:cstheme="minorHAnsi"/>
          <w:sz w:val="20"/>
          <w:szCs w:val="20"/>
        </w:rPr>
        <w:t xml:space="preserve"> Da CONTRATADA: perceber o valor ajustado na forma e no prazo convencionados; </w:t>
      </w:r>
    </w:p>
    <w:p w14:paraId="0788AFB0" w14:textId="77777777" w:rsidR="00F150DA" w:rsidRDefault="00F150DA" w:rsidP="00A02920">
      <w:pPr>
        <w:adjustRightInd w:val="0"/>
        <w:ind w:left="-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9.2. Das Obrigações</w:t>
      </w:r>
    </w:p>
    <w:p w14:paraId="21C8B3E7" w14:textId="77777777" w:rsidR="00F150DA" w:rsidRDefault="00F150DA" w:rsidP="00A02920">
      <w:pPr>
        <w:adjustRightInd w:val="0"/>
        <w:ind w:left="-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9.2.1.</w:t>
      </w:r>
      <w:r>
        <w:rPr>
          <w:rFonts w:asciiTheme="minorHAnsi" w:hAnsiTheme="minorHAnsi" w:cstheme="minorHAnsi"/>
          <w:sz w:val="20"/>
          <w:szCs w:val="20"/>
        </w:rPr>
        <w:t xml:space="preserve"> Da CONTRATANTE:</w:t>
      </w:r>
    </w:p>
    <w:p w14:paraId="2BAA6AE7" w14:textId="77777777" w:rsidR="00F150DA" w:rsidRDefault="00F150DA" w:rsidP="00A02920">
      <w:pPr>
        <w:adjustRightInd w:val="0"/>
        <w:ind w:left="-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a)</w:t>
      </w:r>
      <w:r>
        <w:rPr>
          <w:rFonts w:asciiTheme="minorHAnsi" w:hAnsiTheme="minorHAnsi" w:cstheme="minorHAnsi"/>
          <w:sz w:val="20"/>
          <w:szCs w:val="20"/>
        </w:rPr>
        <w:t xml:space="preserve"> efetuar o pagamento ajustado e</w:t>
      </w:r>
    </w:p>
    <w:p w14:paraId="43D3EC6B" w14:textId="77777777" w:rsidR="00F150DA" w:rsidRDefault="00F150DA" w:rsidP="00A02920">
      <w:pPr>
        <w:adjustRightInd w:val="0"/>
        <w:ind w:left="-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b)</w:t>
      </w:r>
      <w:r>
        <w:rPr>
          <w:rFonts w:asciiTheme="minorHAnsi" w:hAnsiTheme="minorHAnsi" w:cstheme="minorHAnsi"/>
          <w:sz w:val="20"/>
          <w:szCs w:val="20"/>
        </w:rPr>
        <w:t xml:space="preserve"> dar a CONTRATADA as condições necessárias à regular execução do contrato.</w:t>
      </w:r>
    </w:p>
    <w:p w14:paraId="3421B02B" w14:textId="77777777" w:rsidR="00F150DA" w:rsidRDefault="00F150DA" w:rsidP="00A02920">
      <w:pPr>
        <w:adjustRightInd w:val="0"/>
        <w:ind w:left="-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9.2.2.</w:t>
      </w:r>
      <w:r>
        <w:rPr>
          <w:rFonts w:asciiTheme="minorHAnsi" w:hAnsiTheme="minorHAnsi" w:cstheme="minorHAnsi"/>
          <w:sz w:val="20"/>
          <w:szCs w:val="20"/>
        </w:rPr>
        <w:t xml:space="preserve"> Da CONTRATADA:</w:t>
      </w:r>
    </w:p>
    <w:p w14:paraId="0B703FA9" w14:textId="77777777" w:rsidR="00F150DA" w:rsidRDefault="00F150DA" w:rsidP="00A02920">
      <w:pPr>
        <w:adjustRightInd w:val="0"/>
        <w:ind w:left="-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a)</w:t>
      </w:r>
      <w:r>
        <w:rPr>
          <w:rFonts w:asciiTheme="minorHAnsi" w:hAnsiTheme="minorHAnsi" w:cstheme="minorHAnsi"/>
          <w:sz w:val="20"/>
          <w:szCs w:val="20"/>
        </w:rPr>
        <w:t xml:space="preserve"> entregar os produtos na forma ajustada;</w:t>
      </w:r>
    </w:p>
    <w:p w14:paraId="6C46E84B" w14:textId="77777777" w:rsidR="00F150DA" w:rsidRDefault="00F150DA" w:rsidP="00A02920">
      <w:pPr>
        <w:adjustRightInd w:val="0"/>
        <w:ind w:left="-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b)</w:t>
      </w:r>
      <w:r>
        <w:rPr>
          <w:rFonts w:asciiTheme="minorHAnsi" w:hAnsiTheme="minorHAnsi" w:cstheme="minorHAnsi"/>
          <w:sz w:val="20"/>
          <w:szCs w:val="20"/>
        </w:rPr>
        <w:t xml:space="preserve"> cumprir e fazer cumprir todas as normas regulamentares legais; </w:t>
      </w:r>
    </w:p>
    <w:p w14:paraId="774A8465" w14:textId="77777777" w:rsidR="00F150DA" w:rsidRDefault="00F150DA" w:rsidP="00A02920">
      <w:pPr>
        <w:adjustRightInd w:val="0"/>
        <w:ind w:left="-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c)</w:t>
      </w:r>
      <w:r>
        <w:rPr>
          <w:rFonts w:asciiTheme="minorHAnsi" w:hAnsiTheme="minorHAnsi" w:cstheme="minorHAnsi"/>
          <w:sz w:val="20"/>
          <w:szCs w:val="20"/>
        </w:rPr>
        <w:t xml:space="preserve"> assumir inteira responsabilidade pelas obrigações fiscais decorrentes da execução do presente contrato.</w:t>
      </w:r>
    </w:p>
    <w:p w14:paraId="3EBB7330" w14:textId="77777777" w:rsidR="00A02920" w:rsidRDefault="00A02920" w:rsidP="00A02920">
      <w:pPr>
        <w:pStyle w:val="Corpodetexto"/>
        <w:ind w:left="-284"/>
        <w:rPr>
          <w:rFonts w:asciiTheme="minorHAnsi" w:hAnsiTheme="minorHAnsi" w:cstheme="minorHAnsi"/>
          <w:b/>
          <w:sz w:val="20"/>
          <w:szCs w:val="20"/>
        </w:rPr>
      </w:pPr>
    </w:p>
    <w:p w14:paraId="00C62057" w14:textId="6ED00E24" w:rsidR="00F150DA" w:rsidRDefault="00F150DA" w:rsidP="00A02920">
      <w:pPr>
        <w:pStyle w:val="Corpodetexto"/>
        <w:ind w:left="-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10. DAS PENALIDADES E DAS MULTAS:</w:t>
      </w:r>
    </w:p>
    <w:p w14:paraId="4BD350A5" w14:textId="77777777" w:rsidR="00F150DA" w:rsidRDefault="00F150DA" w:rsidP="00A02920">
      <w:pPr>
        <w:pStyle w:val="Corpodetexto"/>
        <w:ind w:left="-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10.1.</w:t>
      </w:r>
      <w:r>
        <w:rPr>
          <w:rFonts w:asciiTheme="minorHAnsi" w:hAnsiTheme="minorHAnsi" w:cstheme="minorHAnsi"/>
          <w:sz w:val="20"/>
          <w:szCs w:val="20"/>
        </w:rPr>
        <w:t xml:space="preserve"> Pelo inadimplemento das obrigações a CONTRATADA, conforme a infração, estará sujeita às seguintes penalidades:</w:t>
      </w:r>
    </w:p>
    <w:p w14:paraId="04C995C6" w14:textId="77777777" w:rsidR="00F150DA" w:rsidRDefault="00F150DA" w:rsidP="00A02920">
      <w:pPr>
        <w:pStyle w:val="Corpodetexto"/>
        <w:ind w:left="-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a)</w:t>
      </w:r>
      <w:r>
        <w:rPr>
          <w:rFonts w:asciiTheme="minorHAnsi" w:hAnsiTheme="minorHAnsi" w:cstheme="minorHAnsi"/>
          <w:sz w:val="20"/>
          <w:szCs w:val="20"/>
        </w:rPr>
        <w:t xml:space="preserve"> deixar de manter a proposta (recusa injustificada para contratar): suspensão do direito de licitar e contratar com a Administração pelo prazo de até 05 (cinco) anos e multa de até 5% (cinco por cento) sobre o valor estimado da contratação;</w:t>
      </w:r>
    </w:p>
    <w:p w14:paraId="448384FA" w14:textId="77777777" w:rsidR="00F150DA" w:rsidRDefault="00F150DA" w:rsidP="00A02920">
      <w:pPr>
        <w:pStyle w:val="Corpodetexto"/>
        <w:ind w:left="-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b)</w:t>
      </w:r>
      <w:r>
        <w:rPr>
          <w:rFonts w:asciiTheme="minorHAnsi" w:hAnsiTheme="minorHAnsi" w:cstheme="minorHAnsi"/>
          <w:sz w:val="20"/>
          <w:szCs w:val="20"/>
        </w:rPr>
        <w:t xml:space="preserve"> executar o contrato com irregularidades, passíveis de correção durante a execução e sem prejuízo ao resultado: advertência;</w:t>
      </w:r>
    </w:p>
    <w:p w14:paraId="04913F91" w14:textId="77777777" w:rsidR="00F150DA" w:rsidRDefault="00F150DA" w:rsidP="00A02920">
      <w:pPr>
        <w:pStyle w:val="Corpodetexto"/>
        <w:ind w:left="-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c)</w:t>
      </w:r>
      <w:r>
        <w:rPr>
          <w:rFonts w:asciiTheme="minorHAnsi" w:hAnsiTheme="minorHAnsi" w:cstheme="minorHAnsi"/>
          <w:sz w:val="20"/>
          <w:szCs w:val="20"/>
        </w:rPr>
        <w:t xml:space="preserve"> executar o contrato com atraso injustificado, até o limite de 10 (dez) dias, após os quais será considerado como inexecução contratual: multa diária de 0,5% (meio por cento) sobre o valor atualizado do contrato;</w:t>
      </w:r>
    </w:p>
    <w:p w14:paraId="534061DC" w14:textId="77777777" w:rsidR="00F150DA" w:rsidRDefault="00F150DA" w:rsidP="00A02920">
      <w:pPr>
        <w:pStyle w:val="Corpodetexto"/>
        <w:ind w:left="-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d)</w:t>
      </w:r>
      <w:r>
        <w:rPr>
          <w:rFonts w:asciiTheme="minorHAnsi" w:hAnsiTheme="minorHAnsi" w:cstheme="minorHAnsi"/>
          <w:sz w:val="20"/>
          <w:szCs w:val="20"/>
        </w:rPr>
        <w:t xml:space="preserve"> inexecução parcial do contrato: suspensão do direito de licitar e contratar com a Administração pelo prazo de até 03 (três) anos e multa de até 8% (oito por cento) sobre o valor correspondente ao montante não adimplido do contrato;</w:t>
      </w:r>
    </w:p>
    <w:p w14:paraId="67F719FF" w14:textId="77777777" w:rsidR="00F150DA" w:rsidRDefault="00F150DA" w:rsidP="00A02920">
      <w:pPr>
        <w:pStyle w:val="Corpodetexto"/>
        <w:ind w:left="-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e)</w:t>
      </w:r>
      <w:r>
        <w:rPr>
          <w:rFonts w:asciiTheme="minorHAnsi" w:hAnsiTheme="minorHAnsi" w:cstheme="minorHAnsi"/>
          <w:sz w:val="20"/>
          <w:szCs w:val="20"/>
        </w:rPr>
        <w:t xml:space="preserve"> inexecução total do contrato: suspensão do direito de licitar e contratar com a Administração pelo prazo de até 05 (cinco) anos e multa de até 10% (dez por cento) sobre o valor atualizado do contrato;</w:t>
      </w:r>
    </w:p>
    <w:p w14:paraId="0DAD4D1E" w14:textId="77777777" w:rsidR="00F150DA" w:rsidRDefault="00F150DA" w:rsidP="00A02920">
      <w:pPr>
        <w:pStyle w:val="Corpodetexto"/>
        <w:ind w:left="-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f)</w:t>
      </w:r>
      <w:r>
        <w:rPr>
          <w:rFonts w:asciiTheme="minorHAnsi" w:hAnsiTheme="minorHAnsi" w:cstheme="minorHAnsi"/>
          <w:sz w:val="20"/>
          <w:szCs w:val="20"/>
        </w:rPr>
        <w:t xml:space="preserve"> causar prejuízo material resultante diretamente de execução contratual: declaração de inidoneidade cumulada com a suspensão do direito de licitar e contratar com a Administração Pública pelo prazo de até 05 (cinco) anos e multa de até 10% (dez por cento) sobre o valor atualizado do contrato.</w:t>
      </w:r>
    </w:p>
    <w:p w14:paraId="4C742694" w14:textId="77777777" w:rsidR="00F150DA" w:rsidRDefault="00F150DA" w:rsidP="00A02920">
      <w:pPr>
        <w:pStyle w:val="Corpodetexto"/>
        <w:ind w:left="-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10.2.</w:t>
      </w:r>
      <w:r>
        <w:rPr>
          <w:rFonts w:asciiTheme="minorHAnsi" w:hAnsiTheme="minorHAnsi" w:cstheme="minorHAnsi"/>
          <w:sz w:val="20"/>
          <w:szCs w:val="20"/>
        </w:rPr>
        <w:t xml:space="preserve"> As multas serão automaticamente descontadas dos créditos que a CONTRATANTE tenha junto ao Município;</w:t>
      </w:r>
    </w:p>
    <w:p w14:paraId="1EF8DBD3" w14:textId="77777777" w:rsidR="00F150DA" w:rsidRDefault="00F150DA" w:rsidP="00A02920">
      <w:pPr>
        <w:pStyle w:val="Corpodetexto"/>
        <w:ind w:left="-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10.3.</w:t>
      </w:r>
      <w:r>
        <w:rPr>
          <w:rFonts w:asciiTheme="minorHAnsi" w:hAnsiTheme="minorHAnsi" w:cstheme="minorHAnsi"/>
          <w:sz w:val="20"/>
          <w:szCs w:val="20"/>
        </w:rPr>
        <w:t xml:space="preserve"> As penalidades serão registradas na entrega da CONTRATADA, quando for o caso.</w:t>
      </w:r>
    </w:p>
    <w:p w14:paraId="4C16023F" w14:textId="77777777" w:rsidR="00F150DA" w:rsidRDefault="00F150DA" w:rsidP="00A02920">
      <w:pPr>
        <w:pStyle w:val="Corpodetexto"/>
        <w:ind w:left="-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10.4.</w:t>
      </w:r>
      <w:r>
        <w:rPr>
          <w:rFonts w:asciiTheme="minorHAnsi" w:hAnsiTheme="minorHAnsi" w:cstheme="minorHAnsi"/>
          <w:sz w:val="20"/>
          <w:szCs w:val="20"/>
        </w:rPr>
        <w:t xml:space="preserve"> Nenhum pagamento será efetuado pela Administração enquanto pendente de liquidação qualquer obrigação financeira que for imposta à CONTRATANTE em virtude de penalidade ou inadimplência contratual.</w:t>
      </w:r>
    </w:p>
    <w:p w14:paraId="5E12B415" w14:textId="77777777" w:rsidR="00A02920" w:rsidRDefault="00A02920" w:rsidP="00A02920">
      <w:pPr>
        <w:pStyle w:val="Corpodetexto"/>
        <w:ind w:left="-284"/>
        <w:rPr>
          <w:rFonts w:asciiTheme="minorHAnsi" w:hAnsiTheme="minorHAnsi" w:cstheme="minorHAnsi"/>
          <w:b/>
          <w:sz w:val="20"/>
          <w:szCs w:val="20"/>
        </w:rPr>
      </w:pPr>
    </w:p>
    <w:p w14:paraId="03610781" w14:textId="383ED8DF" w:rsidR="00F150DA" w:rsidRDefault="00F150DA" w:rsidP="00A02920">
      <w:pPr>
        <w:pStyle w:val="Corpodetexto"/>
        <w:ind w:left="-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11. DA RESCISÃO:</w:t>
      </w:r>
    </w:p>
    <w:p w14:paraId="3C698075" w14:textId="77777777" w:rsidR="00F150DA" w:rsidRDefault="00F150DA" w:rsidP="00A02920">
      <w:pPr>
        <w:adjustRightInd w:val="0"/>
        <w:ind w:left="-284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11.1.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 inexecução total ou parcial deste contrato poderá ensejar a sua rescisão, com as consequências contratuais e as previstas em lei ou regulamento, de acordo com o art. 77, da Lei 8.666/93.</w:t>
      </w:r>
    </w:p>
    <w:p w14:paraId="3671E2DE" w14:textId="77777777" w:rsidR="00F150DA" w:rsidRDefault="00F150DA" w:rsidP="00A02920">
      <w:pPr>
        <w:adjustRightInd w:val="0"/>
        <w:ind w:left="-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11.2. </w:t>
      </w:r>
      <w:r>
        <w:rPr>
          <w:rFonts w:asciiTheme="minorHAnsi" w:hAnsiTheme="minorHAnsi" w:cstheme="minorHAnsi"/>
          <w:sz w:val="20"/>
          <w:szCs w:val="20"/>
        </w:rPr>
        <w:t xml:space="preserve"> Este contrato poderá ser rescindido ocorrendo qualquer das hipóteses previstas no art. 78 e incisos, da Lei 8.666/93.</w:t>
      </w:r>
    </w:p>
    <w:p w14:paraId="4A193ABC" w14:textId="77777777" w:rsidR="00F150DA" w:rsidRDefault="00F150DA" w:rsidP="00A02920">
      <w:pPr>
        <w:adjustRightInd w:val="0"/>
        <w:ind w:left="-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11.3.</w:t>
      </w:r>
      <w:r>
        <w:rPr>
          <w:rFonts w:asciiTheme="minorHAnsi" w:hAnsiTheme="minorHAnsi" w:cstheme="minorHAnsi"/>
          <w:sz w:val="20"/>
          <w:szCs w:val="20"/>
        </w:rPr>
        <w:t xml:space="preserve">  A rescisão deste contrato implicará na retenção de créditos decorrentes da contratação, até o limite dos prejuízos causados à CONTRATANTE, bem como na assunção do objeto deste contrato pela CONTRATANTE na forma que a mesma determinar.</w:t>
      </w:r>
    </w:p>
    <w:p w14:paraId="44EF2134" w14:textId="77777777" w:rsidR="00F150DA" w:rsidRDefault="00F150DA" w:rsidP="00A02920">
      <w:pPr>
        <w:pStyle w:val="Corpodetexto"/>
        <w:ind w:left="-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12. DO FORO:</w:t>
      </w:r>
    </w:p>
    <w:p w14:paraId="24D998BE" w14:textId="77777777" w:rsidR="00F150DA" w:rsidRDefault="00F150DA" w:rsidP="00A02920">
      <w:pPr>
        <w:pStyle w:val="Corpodetexto"/>
        <w:ind w:left="-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12.1.</w:t>
      </w:r>
      <w:r>
        <w:rPr>
          <w:rFonts w:asciiTheme="minorHAnsi" w:hAnsiTheme="minorHAnsi" w:cstheme="minorHAnsi"/>
          <w:sz w:val="20"/>
          <w:szCs w:val="20"/>
        </w:rPr>
        <w:t xml:space="preserve"> As partes elegem, de comum acordo, o Foro da Comarca de Salto do Jacuí/RS, para dirimir eventuais controvérsias emergentes da aplicação deste contrato.</w:t>
      </w:r>
    </w:p>
    <w:p w14:paraId="4AC56420" w14:textId="77777777" w:rsidR="00F150DA" w:rsidRDefault="00F150DA" w:rsidP="00A02920">
      <w:pPr>
        <w:pStyle w:val="Corpodetexto"/>
        <w:ind w:left="-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E, por estarem assim ajustados, assinam o presente instrumento, em 04 (quatro) vias de igual teor e forma, juntamente com as testemunhas abaixo firmadas.</w:t>
      </w:r>
    </w:p>
    <w:p w14:paraId="1EF62709" w14:textId="77777777" w:rsidR="00A02920" w:rsidRDefault="00F150DA" w:rsidP="00A02920">
      <w:pPr>
        <w:pStyle w:val="Corpodetexto"/>
        <w:ind w:left="-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119EF4D2" w14:textId="644434F9" w:rsidR="00F150DA" w:rsidRDefault="00F150DA" w:rsidP="00A02920">
      <w:pPr>
        <w:pStyle w:val="Corpodetexto"/>
        <w:ind w:left="-284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Jacuizinho/RS, </w:t>
      </w:r>
      <w:r w:rsidR="00210DCD">
        <w:rPr>
          <w:rFonts w:asciiTheme="minorHAnsi" w:hAnsiTheme="minorHAnsi" w:cstheme="minorHAnsi"/>
          <w:sz w:val="20"/>
          <w:szCs w:val="20"/>
        </w:rPr>
        <w:t xml:space="preserve">aos 14 </w:t>
      </w:r>
      <w:r>
        <w:rPr>
          <w:rFonts w:asciiTheme="minorHAnsi" w:hAnsiTheme="minorHAnsi" w:cstheme="minorHAnsi"/>
          <w:sz w:val="20"/>
          <w:szCs w:val="20"/>
        </w:rPr>
        <w:t>dias, do mês de</w:t>
      </w:r>
      <w:r w:rsidR="00210DCD">
        <w:rPr>
          <w:rFonts w:asciiTheme="minorHAnsi" w:hAnsiTheme="minorHAnsi" w:cstheme="minorHAnsi"/>
          <w:sz w:val="20"/>
          <w:szCs w:val="20"/>
        </w:rPr>
        <w:t xml:space="preserve"> fevereiro </w:t>
      </w:r>
      <w:r>
        <w:rPr>
          <w:rFonts w:asciiTheme="minorHAnsi" w:hAnsiTheme="minorHAnsi" w:cstheme="minorHAnsi"/>
          <w:sz w:val="20"/>
          <w:szCs w:val="20"/>
        </w:rPr>
        <w:t xml:space="preserve">do ano de </w:t>
      </w:r>
      <w:r w:rsidR="00210DCD">
        <w:rPr>
          <w:rFonts w:asciiTheme="minorHAnsi" w:hAnsiTheme="minorHAnsi" w:cstheme="minorHAnsi"/>
          <w:sz w:val="20"/>
          <w:szCs w:val="20"/>
        </w:rPr>
        <w:t>2023.</w:t>
      </w:r>
    </w:p>
    <w:p w14:paraId="08F1F169" w14:textId="77777777" w:rsidR="00A02920" w:rsidRDefault="00A02920" w:rsidP="00A02920">
      <w:pPr>
        <w:pStyle w:val="Corpodetexto"/>
        <w:ind w:left="-284"/>
        <w:rPr>
          <w:rFonts w:asciiTheme="minorHAnsi" w:hAnsiTheme="minorHAnsi" w:cstheme="minorHAnsi"/>
          <w:sz w:val="20"/>
          <w:szCs w:val="20"/>
        </w:rPr>
      </w:pPr>
    </w:p>
    <w:p w14:paraId="1A22E3EC" w14:textId="77777777" w:rsidR="00F150DA" w:rsidRDefault="00F150DA" w:rsidP="00A02920">
      <w:pPr>
        <w:pStyle w:val="Corpodetexto"/>
        <w:ind w:left="-284"/>
        <w:rPr>
          <w:rFonts w:asciiTheme="minorHAnsi" w:hAnsiTheme="minorHAnsi" w:cstheme="minorHAnsi"/>
          <w:sz w:val="20"/>
          <w:szCs w:val="20"/>
        </w:rPr>
      </w:pPr>
    </w:p>
    <w:p w14:paraId="478EA116" w14:textId="0E937800" w:rsidR="00F150DA" w:rsidRDefault="00F150DA" w:rsidP="00A02920">
      <w:pPr>
        <w:pStyle w:val="Corpodetexto"/>
        <w:ind w:left="-284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</w:t>
      </w:r>
    </w:p>
    <w:p w14:paraId="4A6F60D4" w14:textId="77777777" w:rsidR="00A02920" w:rsidRDefault="00A02920" w:rsidP="00A02920">
      <w:pPr>
        <w:pStyle w:val="Corpodetexto"/>
        <w:ind w:left="-284"/>
        <w:jc w:val="center"/>
        <w:rPr>
          <w:rFonts w:asciiTheme="minorHAnsi" w:hAnsiTheme="minorHAnsi" w:cstheme="minorHAnsi"/>
          <w:sz w:val="20"/>
          <w:szCs w:val="20"/>
        </w:rPr>
      </w:pPr>
    </w:p>
    <w:p w14:paraId="5D165C1F" w14:textId="77777777" w:rsidR="00210DCD" w:rsidRDefault="00210DCD" w:rsidP="00A02920">
      <w:pPr>
        <w:pStyle w:val="Corpodetexto"/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Aroldo Schmitt de Moraes </w:t>
      </w:r>
    </w:p>
    <w:p w14:paraId="70E8B0F8" w14:textId="1B917BB3" w:rsidR="00F150DA" w:rsidRDefault="00F150DA" w:rsidP="00A02920">
      <w:pPr>
        <w:pStyle w:val="Corpodetexto"/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Prefeito Municipal</w:t>
      </w:r>
      <w:r w:rsidR="00210DCD">
        <w:rPr>
          <w:rFonts w:asciiTheme="minorHAnsi" w:hAnsiTheme="minorHAnsi" w:cstheme="minorHAnsi"/>
          <w:b/>
          <w:sz w:val="20"/>
          <w:szCs w:val="20"/>
        </w:rPr>
        <w:t xml:space="preserve"> em exercício</w:t>
      </w:r>
    </w:p>
    <w:p w14:paraId="29DA17FA" w14:textId="27B110D8" w:rsidR="00F150DA" w:rsidRDefault="00F150DA" w:rsidP="00A02920">
      <w:pPr>
        <w:pStyle w:val="Corpodetexto"/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CONTRATANTE</w:t>
      </w:r>
    </w:p>
    <w:p w14:paraId="4EE006E2" w14:textId="77777777" w:rsidR="00A02920" w:rsidRDefault="00A02920" w:rsidP="00A02920">
      <w:pPr>
        <w:pStyle w:val="Corpodetexto"/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ED68B4B" w14:textId="77777777" w:rsidR="00F150DA" w:rsidRDefault="00F150DA" w:rsidP="00A02920">
      <w:pPr>
        <w:pStyle w:val="Corpodetexto"/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7AA7BEF" w14:textId="77777777" w:rsidR="00F150DA" w:rsidRDefault="00F150DA" w:rsidP="00A02920">
      <w:pPr>
        <w:pStyle w:val="Corpodetexto"/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</w:t>
      </w:r>
    </w:p>
    <w:p w14:paraId="1B8917B7" w14:textId="18F29D25" w:rsidR="00210DCD" w:rsidRDefault="00210DCD" w:rsidP="00A02920">
      <w:pPr>
        <w:pStyle w:val="Corpodetexto"/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CLAUDIOMIRO OLIVEIRA DOS SANTOS</w:t>
      </w:r>
    </w:p>
    <w:p w14:paraId="626168CC" w14:textId="374346BD" w:rsidR="00F150DA" w:rsidRDefault="00F150DA" w:rsidP="00A02920">
      <w:pPr>
        <w:pStyle w:val="Corpodetexto"/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CONTRATADO</w:t>
      </w:r>
    </w:p>
    <w:p w14:paraId="2AFD89CB" w14:textId="0374F2D5" w:rsidR="00210DCD" w:rsidRDefault="00210DCD" w:rsidP="00A02920">
      <w:pPr>
        <w:pStyle w:val="Corpodetexto"/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89489FB" w14:textId="77777777" w:rsidR="00A02920" w:rsidRDefault="00A02920" w:rsidP="00A02920">
      <w:pPr>
        <w:pStyle w:val="Corpodetexto"/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DFE4661" w14:textId="5A4E3B28" w:rsidR="00F150DA" w:rsidRDefault="00F150DA" w:rsidP="00A02920">
      <w:pPr>
        <w:pStyle w:val="Corpodetexto"/>
        <w:ind w:left="-284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</w:t>
      </w:r>
    </w:p>
    <w:p w14:paraId="3982AA71" w14:textId="6B8B35BD" w:rsidR="00C352ED" w:rsidRDefault="00C352ED" w:rsidP="00A02920">
      <w:pPr>
        <w:pStyle w:val="Ttulo11"/>
        <w:ind w:left="-284"/>
        <w:jc w:val="center"/>
        <w:rPr>
          <w:rFonts w:asciiTheme="minorHAnsi" w:hAnsiTheme="minorHAnsi" w:cstheme="minorHAnsi"/>
          <w:sz w:val="20"/>
          <w:szCs w:val="20"/>
        </w:rPr>
      </w:pPr>
      <w:r w:rsidRPr="00C352ED">
        <w:rPr>
          <w:rFonts w:asciiTheme="minorHAnsi" w:hAnsiTheme="minorHAnsi" w:cstheme="minorHAnsi"/>
          <w:bCs w:val="0"/>
          <w:sz w:val="20"/>
          <w:szCs w:val="20"/>
        </w:rPr>
        <w:t>CARLA TATIANA FRANÇA TRAMONTINI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EDEE323" w14:textId="1B94E0D9" w:rsidR="00F150DA" w:rsidRDefault="00F150DA" w:rsidP="00A02920">
      <w:pPr>
        <w:pStyle w:val="Ttulo11"/>
        <w:ind w:left="-284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FISCAL DA CONTRATAÇÃO</w:t>
      </w:r>
    </w:p>
    <w:p w14:paraId="37BC7EC5" w14:textId="7C1146AD" w:rsidR="00F150DA" w:rsidRDefault="00F150DA" w:rsidP="00A02920">
      <w:pPr>
        <w:pStyle w:val="Corpodetexto"/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9F6FD5E" w14:textId="565DE9B4" w:rsidR="00210DCD" w:rsidRDefault="00210DCD" w:rsidP="00A02920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  <w:r w:rsidRPr="00210DCD">
        <w:rPr>
          <w:rFonts w:asciiTheme="minorHAnsi" w:hAnsiTheme="minorHAnsi" w:cstheme="minorHAnsi"/>
          <w:b/>
          <w:sz w:val="20"/>
          <w:szCs w:val="20"/>
        </w:rPr>
        <w:t>TESTEMUNHAS:</w:t>
      </w:r>
    </w:p>
    <w:p w14:paraId="6BDB7681" w14:textId="77777777" w:rsidR="00A02920" w:rsidRPr="00210DCD" w:rsidRDefault="00A02920" w:rsidP="00A02920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</w:p>
    <w:p w14:paraId="6362C4C1" w14:textId="77777777" w:rsidR="00210DCD" w:rsidRPr="00210DCD" w:rsidRDefault="00210DCD" w:rsidP="00A02920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  <w:r w:rsidRPr="00210DCD">
        <w:rPr>
          <w:rFonts w:asciiTheme="minorHAnsi" w:hAnsiTheme="minorHAnsi" w:cstheme="minorHAnsi"/>
          <w:b/>
          <w:sz w:val="20"/>
          <w:szCs w:val="20"/>
        </w:rPr>
        <w:t>_______________________________</w:t>
      </w:r>
    </w:p>
    <w:p w14:paraId="5F231680" w14:textId="2892BEEC" w:rsidR="00210DCD" w:rsidRDefault="00210DCD" w:rsidP="00A02920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  <w:r w:rsidRPr="00210DCD">
        <w:rPr>
          <w:rFonts w:asciiTheme="minorHAnsi" w:hAnsiTheme="minorHAnsi" w:cstheme="minorHAnsi"/>
          <w:b/>
          <w:sz w:val="20"/>
          <w:szCs w:val="20"/>
        </w:rPr>
        <w:t>CPF:</w:t>
      </w:r>
    </w:p>
    <w:p w14:paraId="20B32E84" w14:textId="150C3C12" w:rsidR="00210DCD" w:rsidRDefault="00210DCD" w:rsidP="00A02920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</w:p>
    <w:p w14:paraId="0F064EB8" w14:textId="7A9E57C4" w:rsidR="00210DCD" w:rsidRDefault="00210DCD" w:rsidP="00A02920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  <w:r w:rsidRPr="00210DCD">
        <w:rPr>
          <w:rFonts w:asciiTheme="minorHAnsi" w:hAnsiTheme="minorHAnsi" w:cstheme="minorHAnsi"/>
          <w:b/>
          <w:sz w:val="20"/>
          <w:szCs w:val="20"/>
        </w:rPr>
        <w:t>TESTEMUNHAS:</w:t>
      </w:r>
    </w:p>
    <w:p w14:paraId="2799E7CA" w14:textId="77777777" w:rsidR="00A02920" w:rsidRPr="00210DCD" w:rsidRDefault="00A02920" w:rsidP="00A02920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</w:p>
    <w:p w14:paraId="00069F8C" w14:textId="77777777" w:rsidR="00210DCD" w:rsidRPr="00210DCD" w:rsidRDefault="00210DCD" w:rsidP="00A02920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  <w:r w:rsidRPr="00210DCD">
        <w:rPr>
          <w:rFonts w:asciiTheme="minorHAnsi" w:hAnsiTheme="minorHAnsi" w:cstheme="minorHAnsi"/>
          <w:b/>
          <w:sz w:val="20"/>
          <w:szCs w:val="20"/>
        </w:rPr>
        <w:t>_______________________________</w:t>
      </w:r>
    </w:p>
    <w:p w14:paraId="192361E7" w14:textId="77777777" w:rsidR="00210DCD" w:rsidRPr="00210DCD" w:rsidRDefault="00210DCD" w:rsidP="00A02920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  <w:r w:rsidRPr="00210DCD">
        <w:rPr>
          <w:rFonts w:asciiTheme="minorHAnsi" w:hAnsiTheme="minorHAnsi" w:cstheme="minorHAnsi"/>
          <w:b/>
          <w:sz w:val="20"/>
          <w:szCs w:val="20"/>
        </w:rPr>
        <w:t>CPF:</w:t>
      </w:r>
    </w:p>
    <w:p w14:paraId="11694846" w14:textId="77777777" w:rsidR="00210DCD" w:rsidRPr="00210DCD" w:rsidRDefault="00210DCD" w:rsidP="00A02920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</w:p>
    <w:p w14:paraId="3DD165FD" w14:textId="77777777" w:rsidR="00210DCD" w:rsidRDefault="00210DCD" w:rsidP="00A02920">
      <w:pPr>
        <w:pStyle w:val="Corpodetexto"/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</w:p>
    <w:sectPr w:rsidR="00210DCD" w:rsidSect="00A02920">
      <w:headerReference w:type="default" r:id="rId7"/>
      <w:footerReference w:type="default" r:id="rId8"/>
      <w:pgSz w:w="11906" w:h="16838"/>
      <w:pgMar w:top="1417" w:right="1701" w:bottom="1417" w:left="1701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5429D" w14:textId="77777777" w:rsidR="00091467" w:rsidRDefault="00091467" w:rsidP="00A02920">
      <w:r>
        <w:separator/>
      </w:r>
    </w:p>
  </w:endnote>
  <w:endnote w:type="continuationSeparator" w:id="0">
    <w:p w14:paraId="509D66D6" w14:textId="77777777" w:rsidR="00091467" w:rsidRDefault="00091467" w:rsidP="00A0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/>
        <w:b w:val="0"/>
        <w:sz w:val="22"/>
        <w:szCs w:val="22"/>
        <w:lang w:eastAsia="en-US"/>
      </w:rPr>
      <w:id w:val="53454786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BC6602E" w14:textId="77777777" w:rsidR="00A02920" w:rsidRPr="00A02920" w:rsidRDefault="00A02920" w:rsidP="00A02920">
        <w:pPr>
          <w:pStyle w:val="Ttulo"/>
          <w:ind w:left="-284"/>
          <w:jc w:val="left"/>
          <w:rPr>
            <w:rFonts w:asciiTheme="minorHAnsi" w:hAnsiTheme="minorHAnsi" w:cstheme="minorHAnsi"/>
            <w:b w:val="0"/>
            <w:bCs/>
            <w:sz w:val="16"/>
            <w:szCs w:val="16"/>
          </w:rPr>
        </w:pPr>
        <w:r w:rsidRPr="00A02920">
          <w:rPr>
            <w:rFonts w:asciiTheme="minorHAnsi" w:hAnsiTheme="minorHAnsi" w:cstheme="minorHAnsi"/>
            <w:b w:val="0"/>
            <w:bCs/>
            <w:sz w:val="16"/>
            <w:szCs w:val="16"/>
          </w:rPr>
          <w:t>PROCESSO DE LICITAÇÃO N° 015/2023</w:t>
        </w:r>
      </w:p>
      <w:p w14:paraId="74648479" w14:textId="77777777" w:rsidR="00A02920" w:rsidRPr="00A02920" w:rsidRDefault="00A02920" w:rsidP="00A02920">
        <w:pPr>
          <w:pStyle w:val="Ttulo"/>
          <w:ind w:left="-284"/>
          <w:jc w:val="left"/>
          <w:rPr>
            <w:rFonts w:asciiTheme="minorHAnsi" w:hAnsiTheme="minorHAnsi" w:cstheme="minorHAnsi"/>
            <w:b w:val="0"/>
            <w:bCs/>
            <w:sz w:val="16"/>
            <w:szCs w:val="16"/>
          </w:rPr>
        </w:pPr>
        <w:r w:rsidRPr="00A02920">
          <w:rPr>
            <w:rFonts w:asciiTheme="minorHAnsi" w:hAnsiTheme="minorHAnsi" w:cstheme="minorHAnsi"/>
            <w:b w:val="0"/>
            <w:bCs/>
            <w:sz w:val="16"/>
            <w:szCs w:val="16"/>
          </w:rPr>
          <w:t>PREGÃO PRESENCIAL N° 003/2023</w:t>
        </w:r>
      </w:p>
      <w:p w14:paraId="4F3B05E6" w14:textId="77777777" w:rsidR="00A02920" w:rsidRPr="00A02920" w:rsidRDefault="00A02920" w:rsidP="00A02920">
        <w:pPr>
          <w:pStyle w:val="Ttulo"/>
          <w:ind w:left="-284"/>
          <w:jc w:val="left"/>
          <w:rPr>
            <w:rFonts w:asciiTheme="minorHAnsi" w:hAnsiTheme="minorHAnsi" w:cstheme="minorHAnsi"/>
            <w:b w:val="0"/>
            <w:bCs/>
            <w:sz w:val="16"/>
            <w:szCs w:val="16"/>
          </w:rPr>
        </w:pPr>
        <w:r w:rsidRPr="00A02920">
          <w:rPr>
            <w:rFonts w:asciiTheme="minorHAnsi" w:hAnsiTheme="minorHAnsi" w:cstheme="minorHAnsi"/>
            <w:b w:val="0"/>
            <w:bCs/>
            <w:sz w:val="16"/>
            <w:szCs w:val="16"/>
          </w:rPr>
          <w:t>CONTRATO Nº 029/2023</w:t>
        </w:r>
      </w:p>
      <w:p w14:paraId="0B0C0FEC" w14:textId="265E30C8" w:rsidR="00A02920" w:rsidRPr="00A02920" w:rsidRDefault="00A02920">
        <w:pPr>
          <w:pStyle w:val="Rodap"/>
          <w:jc w:val="right"/>
          <w:rPr>
            <w:sz w:val="16"/>
            <w:szCs w:val="16"/>
          </w:rPr>
        </w:pPr>
        <w:r w:rsidRPr="00A02920">
          <w:rPr>
            <w:sz w:val="16"/>
            <w:szCs w:val="16"/>
          </w:rPr>
          <w:fldChar w:fldCharType="begin"/>
        </w:r>
        <w:r w:rsidRPr="00A02920">
          <w:rPr>
            <w:sz w:val="16"/>
            <w:szCs w:val="16"/>
          </w:rPr>
          <w:instrText>PAGE   \* MERGEFORMAT</w:instrText>
        </w:r>
        <w:r w:rsidRPr="00A02920">
          <w:rPr>
            <w:sz w:val="16"/>
            <w:szCs w:val="16"/>
          </w:rPr>
          <w:fldChar w:fldCharType="separate"/>
        </w:r>
        <w:r w:rsidRPr="00A02920">
          <w:rPr>
            <w:sz w:val="16"/>
            <w:szCs w:val="16"/>
          </w:rPr>
          <w:t>2</w:t>
        </w:r>
        <w:r w:rsidRPr="00A02920">
          <w:rPr>
            <w:sz w:val="16"/>
            <w:szCs w:val="16"/>
          </w:rPr>
          <w:fldChar w:fldCharType="end"/>
        </w:r>
      </w:p>
    </w:sdtContent>
  </w:sdt>
  <w:p w14:paraId="7E4A35F4" w14:textId="77777777" w:rsidR="00A02920" w:rsidRDefault="00A029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82C4D" w14:textId="77777777" w:rsidR="00091467" w:rsidRDefault="00091467" w:rsidP="00A02920">
      <w:r>
        <w:separator/>
      </w:r>
    </w:p>
  </w:footnote>
  <w:footnote w:type="continuationSeparator" w:id="0">
    <w:p w14:paraId="716D283C" w14:textId="77777777" w:rsidR="00091467" w:rsidRDefault="00091467" w:rsidP="00A02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72D86" w14:textId="557C9F35" w:rsidR="00A02920" w:rsidRDefault="00A02920">
    <w:pPr>
      <w:pStyle w:val="Cabealho"/>
    </w:pPr>
  </w:p>
  <w:p w14:paraId="28F491C4" w14:textId="4988DA0E" w:rsidR="00A02920" w:rsidRDefault="00A02920">
    <w:pPr>
      <w:pStyle w:val="Cabealho"/>
    </w:pPr>
  </w:p>
  <w:p w14:paraId="22221A5D" w14:textId="115A1C02" w:rsidR="00A02920" w:rsidRDefault="00A02920">
    <w:pPr>
      <w:pStyle w:val="Cabealho"/>
    </w:pPr>
  </w:p>
  <w:p w14:paraId="48F1315F" w14:textId="67FFEFA3" w:rsidR="00A02920" w:rsidRDefault="00A02920">
    <w:pPr>
      <w:pStyle w:val="Cabealho"/>
    </w:pPr>
  </w:p>
  <w:p w14:paraId="60993028" w14:textId="6FD9569B" w:rsidR="00A02920" w:rsidRDefault="00A02920">
    <w:pPr>
      <w:pStyle w:val="Cabealho"/>
    </w:pPr>
  </w:p>
  <w:p w14:paraId="7FDC5D9C" w14:textId="440019B1" w:rsidR="00A02920" w:rsidRDefault="00A02920">
    <w:pPr>
      <w:pStyle w:val="Cabealho"/>
    </w:pPr>
  </w:p>
  <w:p w14:paraId="52E6640E" w14:textId="6B99553C" w:rsidR="00A02920" w:rsidRDefault="00A02920">
    <w:pPr>
      <w:pStyle w:val="Cabealho"/>
    </w:pPr>
  </w:p>
  <w:p w14:paraId="359F4070" w14:textId="3977CDEC" w:rsidR="00A02920" w:rsidRDefault="00A02920" w:rsidP="00A02920">
    <w:pPr>
      <w:pStyle w:val="Cabealho"/>
      <w:jc w:val="both"/>
    </w:pPr>
  </w:p>
  <w:p w14:paraId="4423AA48" w14:textId="77777777" w:rsidR="00A02920" w:rsidRDefault="00A0292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2694C"/>
    <w:multiLevelType w:val="hybridMultilevel"/>
    <w:tmpl w:val="ADFE74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060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8CC"/>
    <w:rsid w:val="00073E18"/>
    <w:rsid w:val="00091467"/>
    <w:rsid w:val="001268CC"/>
    <w:rsid w:val="00210DCD"/>
    <w:rsid w:val="00345126"/>
    <w:rsid w:val="00A02920"/>
    <w:rsid w:val="00C352ED"/>
    <w:rsid w:val="00D55EE9"/>
    <w:rsid w:val="00F150DA"/>
    <w:rsid w:val="00F2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8826B"/>
  <w15:docId w15:val="{B9CC1B54-476E-4D9A-B644-B7B2016F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0DA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150DA"/>
    <w:rPr>
      <w:rFonts w:ascii="Times New Roman" w:eastAsia="Times New Roman" w:hAnsi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150D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F150DA"/>
    <w:pPr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50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150DA"/>
    <w:pPr>
      <w:ind w:left="720"/>
      <w:contextualSpacing/>
    </w:pPr>
  </w:style>
  <w:style w:type="paragraph" w:customStyle="1" w:styleId="Ttulo11">
    <w:name w:val="Título 11"/>
    <w:basedOn w:val="Normal"/>
    <w:uiPriority w:val="1"/>
    <w:qFormat/>
    <w:rsid w:val="00F150DA"/>
    <w:pPr>
      <w:widowControl w:val="0"/>
      <w:autoSpaceDE w:val="0"/>
      <w:autoSpaceDN w:val="0"/>
      <w:ind w:left="57"/>
      <w:jc w:val="left"/>
      <w:outlineLvl w:val="1"/>
    </w:pPr>
    <w:rPr>
      <w:rFonts w:ascii="Arial" w:eastAsia="Arial" w:hAnsi="Arial" w:cs="Arial"/>
      <w:b/>
      <w:bCs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A029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292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029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29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2393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PMJ_Compras</dc:creator>
  <cp:keywords/>
  <dc:description/>
  <cp:lastModifiedBy>PMJ_Compras</cp:lastModifiedBy>
  <cp:revision>2</cp:revision>
  <dcterms:created xsi:type="dcterms:W3CDTF">2023-02-14T13:36:00Z</dcterms:created>
  <dcterms:modified xsi:type="dcterms:W3CDTF">2023-02-15T18:29:00Z</dcterms:modified>
</cp:coreProperties>
</file>