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2111E25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31897">
        <w:rPr>
          <w:b/>
          <w:sz w:val="28"/>
          <w:szCs w:val="28"/>
        </w:rPr>
        <w:t>3</w:t>
      </w:r>
      <w:r w:rsidR="005F7410">
        <w:rPr>
          <w:b/>
          <w:sz w:val="28"/>
          <w:szCs w:val="28"/>
        </w:rPr>
        <w:t>58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B4ABDD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10214B">
        <w:rPr>
          <w:bCs/>
          <w:sz w:val="28"/>
          <w:szCs w:val="28"/>
        </w:rPr>
        <w:t>0</w:t>
      </w:r>
      <w:r w:rsidR="005F7410">
        <w:rPr>
          <w:bCs/>
          <w:sz w:val="28"/>
          <w:szCs w:val="28"/>
        </w:rPr>
        <w:t>2</w:t>
      </w:r>
      <w:r w:rsidR="00D10225">
        <w:rPr>
          <w:bCs/>
          <w:sz w:val="28"/>
          <w:szCs w:val="28"/>
        </w:rPr>
        <w:t xml:space="preserve">) </w:t>
      </w:r>
      <w:r w:rsidR="005F7410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5F7410">
        <w:rPr>
          <w:b/>
          <w:sz w:val="28"/>
          <w:szCs w:val="28"/>
        </w:rPr>
        <w:t>CARLA TATIANA F. TRAMONTINI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5F7410">
        <w:rPr>
          <w:sz w:val="28"/>
          <w:szCs w:val="28"/>
        </w:rPr>
        <w:t>28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B31897">
        <w:rPr>
          <w:sz w:val="28"/>
          <w:szCs w:val="28"/>
        </w:rPr>
        <w:t>lh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ABC1E3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5F7410">
        <w:rPr>
          <w:sz w:val="28"/>
          <w:szCs w:val="28"/>
        </w:rPr>
        <w:t>30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B31897">
        <w:rPr>
          <w:bCs/>
          <w:sz w:val="28"/>
          <w:szCs w:val="28"/>
        </w:rPr>
        <w:t>l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4B1A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7410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2025-07-30T12:39:00Z</cp:lastPrinted>
  <dcterms:created xsi:type="dcterms:W3CDTF">2025-07-30T12:40:00Z</dcterms:created>
  <dcterms:modified xsi:type="dcterms:W3CDTF">2025-07-30T12:40:00Z</dcterms:modified>
</cp:coreProperties>
</file>