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676CACF2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778BC">
        <w:rPr>
          <w:b/>
          <w:sz w:val="28"/>
          <w:szCs w:val="28"/>
        </w:rPr>
        <w:t>087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65D58D35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C064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6F6694F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778BC">
        <w:rPr>
          <w:sz w:val="28"/>
          <w:szCs w:val="28"/>
        </w:rPr>
        <w:t>(</w:t>
      </w:r>
      <w:r w:rsidR="00965DB7">
        <w:rPr>
          <w:sz w:val="28"/>
          <w:szCs w:val="28"/>
        </w:rPr>
        <w:t xml:space="preserve">09) nove </w:t>
      </w:r>
      <w:r w:rsidR="000113C8">
        <w:rPr>
          <w:sz w:val="28"/>
          <w:szCs w:val="28"/>
        </w:rPr>
        <w:t>dia</w:t>
      </w:r>
      <w:r w:rsidR="00965DB7">
        <w:rPr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965DB7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r w:rsidR="00965DB7">
        <w:rPr>
          <w:b/>
          <w:sz w:val="28"/>
          <w:szCs w:val="28"/>
        </w:rPr>
        <w:t>PAOLA DO NASCIMENTO ANTUNES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965DB7">
        <w:rPr>
          <w:sz w:val="28"/>
          <w:szCs w:val="28"/>
        </w:rPr>
        <w:t>a contar de 26</w:t>
      </w:r>
      <w:r w:rsidR="00AA7699">
        <w:rPr>
          <w:sz w:val="28"/>
          <w:szCs w:val="28"/>
        </w:rPr>
        <w:t xml:space="preserve"> de Fevereiro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6E7BC50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965DB7">
        <w:rPr>
          <w:sz w:val="28"/>
          <w:szCs w:val="28"/>
        </w:rPr>
        <w:t>12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AA7699">
        <w:rPr>
          <w:bCs/>
          <w:sz w:val="28"/>
          <w:szCs w:val="28"/>
        </w:rPr>
        <w:t>Març</w:t>
      </w:r>
      <w:r w:rsidR="002A51E7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5DB7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C0640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778B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717CC-2E36-4271-B720-A8500A90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2026-03-17T11:58:00Z</cp:lastPrinted>
  <dcterms:created xsi:type="dcterms:W3CDTF">2026-03-17T11:59:00Z</dcterms:created>
  <dcterms:modified xsi:type="dcterms:W3CDTF">2026-03-17T11:59:00Z</dcterms:modified>
</cp:coreProperties>
</file>