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D21903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FF404F">
        <w:rPr>
          <w:b/>
          <w:sz w:val="28"/>
          <w:szCs w:val="28"/>
        </w:rPr>
        <w:t>163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4030DE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FF404F">
        <w:rPr>
          <w:bCs/>
          <w:sz w:val="28"/>
          <w:szCs w:val="28"/>
        </w:rPr>
        <w:t>(01) um dia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F00D03">
        <w:rPr>
          <w:b/>
          <w:sz w:val="28"/>
          <w:szCs w:val="28"/>
        </w:rPr>
        <w:t>NILCEIA CORAZZA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F404F">
        <w:rPr>
          <w:sz w:val="28"/>
          <w:szCs w:val="28"/>
        </w:rPr>
        <w:t>a contar de 29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00D03">
        <w:rPr>
          <w:sz w:val="28"/>
          <w:szCs w:val="28"/>
        </w:rPr>
        <w:t>Abril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B652E8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FF404F">
        <w:rPr>
          <w:sz w:val="28"/>
          <w:szCs w:val="28"/>
        </w:rPr>
        <w:t>s 06</w:t>
      </w:r>
      <w:r w:rsidR="00EB1DC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F404F">
        <w:rPr>
          <w:bCs/>
          <w:sz w:val="28"/>
          <w:szCs w:val="28"/>
        </w:rPr>
        <w:t>Maio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1DC4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DAF8-E035-42E6-8436-7523834F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2026-03-02T17:21:00Z</cp:lastPrinted>
  <dcterms:created xsi:type="dcterms:W3CDTF">2026-05-06T12:44:00Z</dcterms:created>
  <dcterms:modified xsi:type="dcterms:W3CDTF">2026-05-06T12:44:00Z</dcterms:modified>
</cp:coreProperties>
</file>